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4F747" w14:textId="77777777" w:rsidR="004658CF" w:rsidRDefault="004658CF" w:rsidP="00D703DB"/>
    <w:p w14:paraId="7B8F2453" w14:textId="77777777" w:rsidR="004658CF" w:rsidRDefault="004658CF" w:rsidP="00D703DB"/>
    <w:p w14:paraId="3D717392" w14:textId="77777777" w:rsidR="004658CF" w:rsidRDefault="004658CF" w:rsidP="00D703DB"/>
    <w:p w14:paraId="446B85C6" w14:textId="77777777" w:rsidR="004658CF" w:rsidRDefault="004658CF" w:rsidP="00D703DB"/>
    <w:p w14:paraId="6BF7DFAF" w14:textId="77777777" w:rsidR="004658CF" w:rsidRDefault="004658CF" w:rsidP="00D703DB"/>
    <w:p w14:paraId="1F4D25DA" w14:textId="011BAEE8" w:rsidR="004658CF" w:rsidRDefault="004658CF" w:rsidP="00D703DB"/>
    <w:p w14:paraId="6DB1D79C" w14:textId="16693CE3" w:rsidR="004658CF" w:rsidRDefault="004658CF" w:rsidP="00D703DB"/>
    <w:p w14:paraId="5AA97D72" w14:textId="03D43FF1" w:rsidR="004658CF" w:rsidRDefault="004658CF" w:rsidP="00D703DB"/>
    <w:p w14:paraId="333E6F55" w14:textId="4BD6F029" w:rsidR="004658CF" w:rsidRDefault="004658CF" w:rsidP="00D703DB"/>
    <w:p w14:paraId="7D41DF73" w14:textId="77777777" w:rsidR="004658CF" w:rsidRDefault="004658CF" w:rsidP="00D703DB"/>
    <w:p w14:paraId="63263B3B" w14:textId="64BCB324" w:rsidR="004658CF" w:rsidRDefault="004658CF" w:rsidP="00D703DB"/>
    <w:p w14:paraId="4CBB3B65" w14:textId="5FF92443" w:rsidR="004658CF" w:rsidRDefault="004658CF" w:rsidP="00D703DB"/>
    <w:p w14:paraId="45E28049" w14:textId="77777777" w:rsidR="004658CF" w:rsidRDefault="004658CF" w:rsidP="00D703DB"/>
    <w:p w14:paraId="1D604E42" w14:textId="77777777" w:rsidR="004658CF" w:rsidRDefault="004658CF" w:rsidP="00D703DB"/>
    <w:p w14:paraId="12A6F65F" w14:textId="77777777" w:rsidR="004658CF" w:rsidRDefault="004658CF" w:rsidP="00D703DB"/>
    <w:p w14:paraId="2A465D6D" w14:textId="77777777" w:rsidR="004658CF" w:rsidRDefault="004658CF" w:rsidP="00D703DB"/>
    <w:p w14:paraId="687AD9F0" w14:textId="77777777" w:rsidR="004658CF" w:rsidRDefault="004658CF" w:rsidP="00D703DB"/>
    <w:p w14:paraId="4C07C6FF" w14:textId="77777777" w:rsidR="004658CF" w:rsidRDefault="004658CF" w:rsidP="00D703DB"/>
    <w:p w14:paraId="6169F34F" w14:textId="77777777" w:rsidR="004658CF" w:rsidRDefault="004658CF" w:rsidP="00D703DB"/>
    <w:p w14:paraId="38A81343" w14:textId="7EA98EAA" w:rsidR="00D703DB" w:rsidRDefault="00057A76" w:rsidP="34BA4C89">
      <w:pPr>
        <w:jc w:val="center"/>
        <w:rPr>
          <w:color w:val="365F91" w:themeColor="accent1" w:themeShade="BF"/>
          <w:sz w:val="52"/>
          <w:szCs w:val="52"/>
        </w:rPr>
      </w:pPr>
      <w:r w:rsidRPr="34BA4C89">
        <w:rPr>
          <w:color w:val="365F91" w:themeColor="accent1" w:themeShade="BF"/>
          <w:sz w:val="52"/>
          <w:szCs w:val="52"/>
        </w:rPr>
        <w:t xml:space="preserve">Blanco </w:t>
      </w:r>
      <w:r w:rsidR="5B12A5D3" w:rsidRPr="34BA4C89">
        <w:rPr>
          <w:color w:val="365F91" w:themeColor="accent1" w:themeShade="BF"/>
          <w:sz w:val="52"/>
          <w:szCs w:val="52"/>
        </w:rPr>
        <w:t>SLA</w:t>
      </w:r>
    </w:p>
    <w:p w14:paraId="5D3B4058" w14:textId="5240A6EB" w:rsidR="00357F5C" w:rsidRPr="00057A76" w:rsidRDefault="00357F5C" w:rsidP="34BA4C89">
      <w:pPr>
        <w:jc w:val="center"/>
        <w:rPr>
          <w:color w:val="365F91" w:themeColor="accent1" w:themeShade="BF"/>
          <w:sz w:val="52"/>
          <w:szCs w:val="52"/>
        </w:rPr>
      </w:pPr>
      <w:r>
        <w:rPr>
          <w:color w:val="365F91" w:themeColor="accent1" w:themeShade="BF"/>
          <w:sz w:val="52"/>
          <w:szCs w:val="52"/>
        </w:rPr>
        <w:t>(template)</w:t>
      </w:r>
    </w:p>
    <w:p w14:paraId="22F7CAF5" w14:textId="77777777" w:rsidR="00525E75" w:rsidRDefault="00525E75">
      <w:pPr>
        <w:spacing w:after="200" w:line="276" w:lineRule="auto"/>
      </w:pPr>
    </w:p>
    <w:p w14:paraId="30C532E4" w14:textId="77777777" w:rsidR="00525E75" w:rsidRDefault="00525E75">
      <w:pPr>
        <w:spacing w:after="200" w:line="276" w:lineRule="auto"/>
      </w:pPr>
    </w:p>
    <w:p w14:paraId="183E2B39" w14:textId="77777777" w:rsidR="00525E75" w:rsidRDefault="00525E75">
      <w:pPr>
        <w:spacing w:after="200" w:line="276" w:lineRule="auto"/>
      </w:pPr>
    </w:p>
    <w:p w14:paraId="240CEDBE" w14:textId="77777777" w:rsidR="00525E75" w:rsidRDefault="00525E75">
      <w:pPr>
        <w:spacing w:after="200" w:line="276" w:lineRule="auto"/>
      </w:pPr>
    </w:p>
    <w:p w14:paraId="1F09692B" w14:textId="77777777" w:rsidR="00525E75" w:rsidRDefault="00525E75">
      <w:pPr>
        <w:spacing w:after="200" w:line="276" w:lineRule="auto"/>
      </w:pPr>
    </w:p>
    <w:p w14:paraId="4714539D" w14:textId="77777777" w:rsidR="00525E75" w:rsidRDefault="00525E75">
      <w:pPr>
        <w:spacing w:after="200" w:line="276" w:lineRule="auto"/>
      </w:pPr>
    </w:p>
    <w:p w14:paraId="184B957A" w14:textId="77777777" w:rsidR="004658CF" w:rsidRDefault="004658CF">
      <w:pPr>
        <w:spacing w:after="200" w:line="276" w:lineRule="auto"/>
      </w:pPr>
      <w:r>
        <w:br w:type="page"/>
      </w:r>
    </w:p>
    <w:sdt>
      <w:sdtPr>
        <w:rPr>
          <w:rFonts w:asciiTheme="minorHAnsi" w:eastAsiaTheme="minorHAnsi" w:hAnsiTheme="minorHAnsi" w:cstheme="minorBidi"/>
          <w:b w:val="0"/>
          <w:bCs w:val="0"/>
          <w:color w:val="auto"/>
          <w:sz w:val="24"/>
          <w:szCs w:val="22"/>
          <w:lang w:eastAsia="en-US"/>
        </w:rPr>
        <w:id w:val="1179305521"/>
        <w:docPartObj>
          <w:docPartGallery w:val="Table of Contents"/>
          <w:docPartUnique/>
        </w:docPartObj>
      </w:sdtPr>
      <w:sdtEndPr>
        <w:rPr>
          <w:color w:val="595959" w:themeColor="text1" w:themeTint="A6"/>
        </w:rPr>
      </w:sdtEndPr>
      <w:sdtContent>
        <w:p w14:paraId="26B216E1" w14:textId="77777777" w:rsidR="004658CF" w:rsidRPr="00057A76" w:rsidRDefault="004658CF">
          <w:pPr>
            <w:pStyle w:val="Kopvaninhoudsopgave"/>
          </w:pPr>
          <w:r w:rsidRPr="00057A76">
            <w:t>Inhoud</w:t>
          </w:r>
        </w:p>
        <w:p w14:paraId="418D90DC" w14:textId="5356973D" w:rsidR="00C67A8A" w:rsidRDefault="004658CF">
          <w:pPr>
            <w:pStyle w:val="Inhopg1"/>
            <w:tabs>
              <w:tab w:val="left" w:pos="480"/>
              <w:tab w:val="right" w:leader="dot" w:pos="9062"/>
            </w:tabs>
            <w:rPr>
              <w:rFonts w:eastAsiaTheme="minorEastAsia"/>
              <w:noProof/>
              <w:color w:val="auto"/>
              <w:kern w:val="2"/>
              <w:sz w:val="22"/>
              <w:lang w:eastAsia="nl-NL"/>
              <w14:ligatures w14:val="standardContextual"/>
            </w:rPr>
          </w:pPr>
          <w:r>
            <w:fldChar w:fldCharType="begin"/>
          </w:r>
          <w:r>
            <w:instrText xml:space="preserve"> TOC \o "1-3" \h \z \u </w:instrText>
          </w:r>
          <w:r>
            <w:fldChar w:fldCharType="separate"/>
          </w:r>
          <w:hyperlink w:anchor="_Toc153351445" w:history="1">
            <w:r w:rsidR="00C67A8A" w:rsidRPr="00AD274D">
              <w:rPr>
                <w:rStyle w:val="Hyperlink"/>
                <w:noProof/>
              </w:rPr>
              <w:t>1</w:t>
            </w:r>
            <w:r w:rsidR="00C67A8A">
              <w:rPr>
                <w:rFonts w:eastAsiaTheme="minorEastAsia"/>
                <w:noProof/>
                <w:color w:val="auto"/>
                <w:kern w:val="2"/>
                <w:sz w:val="22"/>
                <w:lang w:eastAsia="nl-NL"/>
                <w14:ligatures w14:val="standardContextual"/>
              </w:rPr>
              <w:tab/>
            </w:r>
            <w:r w:rsidR="00C67A8A" w:rsidRPr="00AD274D">
              <w:rPr>
                <w:rStyle w:val="Hyperlink"/>
                <w:noProof/>
              </w:rPr>
              <w:t>Inleiding</w:t>
            </w:r>
            <w:r w:rsidR="00C67A8A">
              <w:rPr>
                <w:noProof/>
                <w:webHidden/>
              </w:rPr>
              <w:tab/>
            </w:r>
            <w:r w:rsidR="00C67A8A">
              <w:rPr>
                <w:noProof/>
                <w:webHidden/>
              </w:rPr>
              <w:fldChar w:fldCharType="begin"/>
            </w:r>
            <w:r w:rsidR="00C67A8A">
              <w:rPr>
                <w:noProof/>
                <w:webHidden/>
              </w:rPr>
              <w:instrText xml:space="preserve"> PAGEREF _Toc153351445 \h </w:instrText>
            </w:r>
            <w:r w:rsidR="00C67A8A">
              <w:rPr>
                <w:noProof/>
                <w:webHidden/>
              </w:rPr>
            </w:r>
            <w:r w:rsidR="00C67A8A">
              <w:rPr>
                <w:noProof/>
                <w:webHidden/>
              </w:rPr>
              <w:fldChar w:fldCharType="separate"/>
            </w:r>
            <w:r w:rsidR="00C67A8A">
              <w:rPr>
                <w:noProof/>
                <w:webHidden/>
              </w:rPr>
              <w:t>3</w:t>
            </w:r>
            <w:r w:rsidR="00C67A8A">
              <w:rPr>
                <w:noProof/>
                <w:webHidden/>
              </w:rPr>
              <w:fldChar w:fldCharType="end"/>
            </w:r>
          </w:hyperlink>
        </w:p>
        <w:p w14:paraId="6EFB23C8" w14:textId="55799A1E"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46" w:history="1">
            <w:r w:rsidR="00C67A8A" w:rsidRPr="00AD274D">
              <w:rPr>
                <w:rStyle w:val="Hyperlink"/>
                <w:noProof/>
              </w:rPr>
              <w:t>1.1</w:t>
            </w:r>
            <w:r w:rsidR="00C67A8A">
              <w:rPr>
                <w:rFonts w:eastAsiaTheme="minorEastAsia"/>
                <w:noProof/>
                <w:color w:val="auto"/>
                <w:kern w:val="2"/>
                <w:sz w:val="22"/>
                <w:lang w:eastAsia="nl-NL"/>
                <w14:ligatures w14:val="standardContextual"/>
              </w:rPr>
              <w:tab/>
            </w:r>
            <w:r w:rsidR="00C67A8A" w:rsidRPr="00AD274D">
              <w:rPr>
                <w:rStyle w:val="Hyperlink"/>
                <w:noProof/>
              </w:rPr>
              <w:t>Leeswijzer</w:t>
            </w:r>
            <w:r w:rsidR="00C67A8A">
              <w:rPr>
                <w:noProof/>
                <w:webHidden/>
              </w:rPr>
              <w:tab/>
            </w:r>
            <w:r w:rsidR="00C67A8A">
              <w:rPr>
                <w:noProof/>
                <w:webHidden/>
              </w:rPr>
              <w:fldChar w:fldCharType="begin"/>
            </w:r>
            <w:r w:rsidR="00C67A8A">
              <w:rPr>
                <w:noProof/>
                <w:webHidden/>
              </w:rPr>
              <w:instrText xml:space="preserve"> PAGEREF _Toc153351446 \h </w:instrText>
            </w:r>
            <w:r w:rsidR="00C67A8A">
              <w:rPr>
                <w:noProof/>
                <w:webHidden/>
              </w:rPr>
            </w:r>
            <w:r w:rsidR="00C67A8A">
              <w:rPr>
                <w:noProof/>
                <w:webHidden/>
              </w:rPr>
              <w:fldChar w:fldCharType="separate"/>
            </w:r>
            <w:r w:rsidR="00C67A8A">
              <w:rPr>
                <w:noProof/>
                <w:webHidden/>
              </w:rPr>
              <w:t>3</w:t>
            </w:r>
            <w:r w:rsidR="00C67A8A">
              <w:rPr>
                <w:noProof/>
                <w:webHidden/>
              </w:rPr>
              <w:fldChar w:fldCharType="end"/>
            </w:r>
          </w:hyperlink>
        </w:p>
        <w:p w14:paraId="3398A405" w14:textId="7FA7947B"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47" w:history="1">
            <w:r w:rsidR="00C67A8A" w:rsidRPr="00AD274D">
              <w:rPr>
                <w:rStyle w:val="Hyperlink"/>
                <w:noProof/>
              </w:rPr>
              <w:t>1.2</w:t>
            </w:r>
            <w:r w:rsidR="00C67A8A">
              <w:rPr>
                <w:rFonts w:eastAsiaTheme="minorEastAsia"/>
                <w:noProof/>
                <w:color w:val="auto"/>
                <w:kern w:val="2"/>
                <w:sz w:val="22"/>
                <w:lang w:eastAsia="nl-NL"/>
                <w14:ligatures w14:val="standardContextual"/>
              </w:rPr>
              <w:tab/>
            </w:r>
            <w:r w:rsidR="00C67A8A" w:rsidRPr="00AD274D">
              <w:rPr>
                <w:rStyle w:val="Hyperlink"/>
                <w:noProof/>
              </w:rPr>
              <w:t>Diensten en applicaties</w:t>
            </w:r>
            <w:r w:rsidR="00C67A8A">
              <w:rPr>
                <w:noProof/>
                <w:webHidden/>
              </w:rPr>
              <w:tab/>
            </w:r>
            <w:r w:rsidR="00C67A8A">
              <w:rPr>
                <w:noProof/>
                <w:webHidden/>
              </w:rPr>
              <w:fldChar w:fldCharType="begin"/>
            </w:r>
            <w:r w:rsidR="00C67A8A">
              <w:rPr>
                <w:noProof/>
                <w:webHidden/>
              </w:rPr>
              <w:instrText xml:space="preserve"> PAGEREF _Toc153351447 \h </w:instrText>
            </w:r>
            <w:r w:rsidR="00C67A8A">
              <w:rPr>
                <w:noProof/>
                <w:webHidden/>
              </w:rPr>
            </w:r>
            <w:r w:rsidR="00C67A8A">
              <w:rPr>
                <w:noProof/>
                <w:webHidden/>
              </w:rPr>
              <w:fldChar w:fldCharType="separate"/>
            </w:r>
            <w:r w:rsidR="00C67A8A">
              <w:rPr>
                <w:noProof/>
                <w:webHidden/>
              </w:rPr>
              <w:t>3</w:t>
            </w:r>
            <w:r w:rsidR="00C67A8A">
              <w:rPr>
                <w:noProof/>
                <w:webHidden/>
              </w:rPr>
              <w:fldChar w:fldCharType="end"/>
            </w:r>
          </w:hyperlink>
        </w:p>
        <w:p w14:paraId="01D9311B" w14:textId="027D93F1"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48" w:history="1">
            <w:r w:rsidR="00C67A8A" w:rsidRPr="00AD274D">
              <w:rPr>
                <w:rStyle w:val="Hyperlink"/>
                <w:noProof/>
              </w:rPr>
              <w:t>1.3</w:t>
            </w:r>
            <w:r w:rsidR="00C67A8A">
              <w:rPr>
                <w:rFonts w:eastAsiaTheme="minorEastAsia"/>
                <w:noProof/>
                <w:color w:val="auto"/>
                <w:kern w:val="2"/>
                <w:sz w:val="22"/>
                <w:lang w:eastAsia="nl-NL"/>
                <w14:ligatures w14:val="standardContextual"/>
              </w:rPr>
              <w:tab/>
            </w:r>
            <w:r w:rsidR="00C67A8A" w:rsidRPr="00AD274D">
              <w:rPr>
                <w:rStyle w:val="Hyperlink"/>
                <w:noProof/>
              </w:rPr>
              <w:t>Contactpersonen</w:t>
            </w:r>
            <w:r w:rsidR="00C67A8A">
              <w:rPr>
                <w:noProof/>
                <w:webHidden/>
              </w:rPr>
              <w:tab/>
            </w:r>
            <w:r w:rsidR="00C67A8A">
              <w:rPr>
                <w:noProof/>
                <w:webHidden/>
              </w:rPr>
              <w:fldChar w:fldCharType="begin"/>
            </w:r>
            <w:r w:rsidR="00C67A8A">
              <w:rPr>
                <w:noProof/>
                <w:webHidden/>
              </w:rPr>
              <w:instrText xml:space="preserve"> PAGEREF _Toc153351448 \h </w:instrText>
            </w:r>
            <w:r w:rsidR="00C67A8A">
              <w:rPr>
                <w:noProof/>
                <w:webHidden/>
              </w:rPr>
            </w:r>
            <w:r w:rsidR="00C67A8A">
              <w:rPr>
                <w:noProof/>
                <w:webHidden/>
              </w:rPr>
              <w:fldChar w:fldCharType="separate"/>
            </w:r>
            <w:r w:rsidR="00C67A8A">
              <w:rPr>
                <w:noProof/>
                <w:webHidden/>
              </w:rPr>
              <w:t>3</w:t>
            </w:r>
            <w:r w:rsidR="00C67A8A">
              <w:rPr>
                <w:noProof/>
                <w:webHidden/>
              </w:rPr>
              <w:fldChar w:fldCharType="end"/>
            </w:r>
          </w:hyperlink>
        </w:p>
        <w:p w14:paraId="043D91C2" w14:textId="501A8B30"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49" w:history="1">
            <w:r w:rsidR="00C67A8A" w:rsidRPr="00AD274D">
              <w:rPr>
                <w:rStyle w:val="Hyperlink"/>
                <w:noProof/>
              </w:rPr>
              <w:t>1.4</w:t>
            </w:r>
            <w:r w:rsidR="00C67A8A">
              <w:rPr>
                <w:rFonts w:eastAsiaTheme="minorEastAsia"/>
                <w:noProof/>
                <w:color w:val="auto"/>
                <w:kern w:val="2"/>
                <w:sz w:val="22"/>
                <w:lang w:eastAsia="nl-NL"/>
                <w14:ligatures w14:val="standardContextual"/>
              </w:rPr>
              <w:tab/>
            </w:r>
            <w:r w:rsidR="00C67A8A" w:rsidRPr="00AD274D">
              <w:rPr>
                <w:rStyle w:val="Hyperlink"/>
                <w:noProof/>
              </w:rPr>
              <w:t>Doelgroep SLA</w:t>
            </w:r>
            <w:r w:rsidR="00C67A8A">
              <w:rPr>
                <w:noProof/>
                <w:webHidden/>
              </w:rPr>
              <w:tab/>
            </w:r>
            <w:r w:rsidR="00C67A8A">
              <w:rPr>
                <w:noProof/>
                <w:webHidden/>
              </w:rPr>
              <w:fldChar w:fldCharType="begin"/>
            </w:r>
            <w:r w:rsidR="00C67A8A">
              <w:rPr>
                <w:noProof/>
                <w:webHidden/>
              </w:rPr>
              <w:instrText xml:space="preserve"> PAGEREF _Toc153351449 \h </w:instrText>
            </w:r>
            <w:r w:rsidR="00C67A8A">
              <w:rPr>
                <w:noProof/>
                <w:webHidden/>
              </w:rPr>
            </w:r>
            <w:r w:rsidR="00C67A8A">
              <w:rPr>
                <w:noProof/>
                <w:webHidden/>
              </w:rPr>
              <w:fldChar w:fldCharType="separate"/>
            </w:r>
            <w:r w:rsidR="00C67A8A">
              <w:rPr>
                <w:noProof/>
                <w:webHidden/>
              </w:rPr>
              <w:t>4</w:t>
            </w:r>
            <w:r w:rsidR="00C67A8A">
              <w:rPr>
                <w:noProof/>
                <w:webHidden/>
              </w:rPr>
              <w:fldChar w:fldCharType="end"/>
            </w:r>
          </w:hyperlink>
        </w:p>
        <w:p w14:paraId="490D74C1" w14:textId="179619E1"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50" w:history="1">
            <w:r w:rsidR="00C67A8A" w:rsidRPr="00AD274D">
              <w:rPr>
                <w:rStyle w:val="Hyperlink"/>
                <w:noProof/>
              </w:rPr>
              <w:t>1.5</w:t>
            </w:r>
            <w:r w:rsidR="00C67A8A">
              <w:rPr>
                <w:rFonts w:eastAsiaTheme="minorEastAsia"/>
                <w:noProof/>
                <w:color w:val="auto"/>
                <w:kern w:val="2"/>
                <w:sz w:val="22"/>
                <w:lang w:eastAsia="nl-NL"/>
                <w14:ligatures w14:val="standardContextual"/>
              </w:rPr>
              <w:tab/>
            </w:r>
            <w:r w:rsidR="00C67A8A" w:rsidRPr="00AD274D">
              <w:rPr>
                <w:rStyle w:val="Hyperlink"/>
                <w:noProof/>
              </w:rPr>
              <w:t>Geldigheidsduur</w:t>
            </w:r>
            <w:r w:rsidR="00C67A8A">
              <w:rPr>
                <w:noProof/>
                <w:webHidden/>
              </w:rPr>
              <w:tab/>
            </w:r>
            <w:r w:rsidR="00C67A8A">
              <w:rPr>
                <w:noProof/>
                <w:webHidden/>
              </w:rPr>
              <w:fldChar w:fldCharType="begin"/>
            </w:r>
            <w:r w:rsidR="00C67A8A">
              <w:rPr>
                <w:noProof/>
                <w:webHidden/>
              </w:rPr>
              <w:instrText xml:space="preserve"> PAGEREF _Toc153351450 \h </w:instrText>
            </w:r>
            <w:r w:rsidR="00C67A8A">
              <w:rPr>
                <w:noProof/>
                <w:webHidden/>
              </w:rPr>
            </w:r>
            <w:r w:rsidR="00C67A8A">
              <w:rPr>
                <w:noProof/>
                <w:webHidden/>
              </w:rPr>
              <w:fldChar w:fldCharType="separate"/>
            </w:r>
            <w:r w:rsidR="00C67A8A">
              <w:rPr>
                <w:noProof/>
                <w:webHidden/>
              </w:rPr>
              <w:t>4</w:t>
            </w:r>
            <w:r w:rsidR="00C67A8A">
              <w:rPr>
                <w:noProof/>
                <w:webHidden/>
              </w:rPr>
              <w:fldChar w:fldCharType="end"/>
            </w:r>
          </w:hyperlink>
        </w:p>
        <w:p w14:paraId="2444E034" w14:textId="2C81BF57"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51" w:history="1">
            <w:r w:rsidR="00C67A8A" w:rsidRPr="00AD274D">
              <w:rPr>
                <w:rStyle w:val="Hyperlink"/>
                <w:noProof/>
              </w:rPr>
              <w:t>1.6</w:t>
            </w:r>
            <w:r w:rsidR="00C67A8A">
              <w:rPr>
                <w:rFonts w:eastAsiaTheme="minorEastAsia"/>
                <w:noProof/>
                <w:color w:val="auto"/>
                <w:kern w:val="2"/>
                <w:sz w:val="22"/>
                <w:lang w:eastAsia="nl-NL"/>
                <w14:ligatures w14:val="standardContextual"/>
              </w:rPr>
              <w:tab/>
            </w:r>
            <w:r w:rsidR="00C67A8A" w:rsidRPr="00AD274D">
              <w:rPr>
                <w:rStyle w:val="Hyperlink"/>
                <w:noProof/>
              </w:rPr>
              <w:t>Beheer van de SLA</w:t>
            </w:r>
            <w:r w:rsidR="00C67A8A">
              <w:rPr>
                <w:noProof/>
                <w:webHidden/>
              </w:rPr>
              <w:tab/>
            </w:r>
            <w:r w:rsidR="00C67A8A">
              <w:rPr>
                <w:noProof/>
                <w:webHidden/>
              </w:rPr>
              <w:fldChar w:fldCharType="begin"/>
            </w:r>
            <w:r w:rsidR="00C67A8A">
              <w:rPr>
                <w:noProof/>
                <w:webHidden/>
              </w:rPr>
              <w:instrText xml:space="preserve"> PAGEREF _Toc153351451 \h </w:instrText>
            </w:r>
            <w:r w:rsidR="00C67A8A">
              <w:rPr>
                <w:noProof/>
                <w:webHidden/>
              </w:rPr>
            </w:r>
            <w:r w:rsidR="00C67A8A">
              <w:rPr>
                <w:noProof/>
                <w:webHidden/>
              </w:rPr>
              <w:fldChar w:fldCharType="separate"/>
            </w:r>
            <w:r w:rsidR="00C67A8A">
              <w:rPr>
                <w:noProof/>
                <w:webHidden/>
              </w:rPr>
              <w:t>4</w:t>
            </w:r>
            <w:r w:rsidR="00C67A8A">
              <w:rPr>
                <w:noProof/>
                <w:webHidden/>
              </w:rPr>
              <w:fldChar w:fldCharType="end"/>
            </w:r>
          </w:hyperlink>
        </w:p>
        <w:p w14:paraId="0159FC1E" w14:textId="33E4362B"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52" w:history="1">
            <w:r w:rsidR="00C67A8A" w:rsidRPr="00AD274D">
              <w:rPr>
                <w:rStyle w:val="Hyperlink"/>
                <w:noProof/>
              </w:rPr>
              <w:t>1.7</w:t>
            </w:r>
            <w:r w:rsidR="00C67A8A">
              <w:rPr>
                <w:rFonts w:eastAsiaTheme="minorEastAsia"/>
                <w:noProof/>
                <w:color w:val="auto"/>
                <w:kern w:val="2"/>
                <w:sz w:val="22"/>
                <w:lang w:eastAsia="nl-NL"/>
                <w14:ligatures w14:val="standardContextual"/>
              </w:rPr>
              <w:tab/>
            </w:r>
            <w:r w:rsidR="00C67A8A" w:rsidRPr="00AD274D">
              <w:rPr>
                <w:rStyle w:val="Hyperlink"/>
                <w:noProof/>
              </w:rPr>
              <w:t>Definitielijst en gebruikte begrippen</w:t>
            </w:r>
            <w:r w:rsidR="00C67A8A">
              <w:rPr>
                <w:noProof/>
                <w:webHidden/>
              </w:rPr>
              <w:tab/>
            </w:r>
            <w:r w:rsidR="00C67A8A">
              <w:rPr>
                <w:noProof/>
                <w:webHidden/>
              </w:rPr>
              <w:fldChar w:fldCharType="begin"/>
            </w:r>
            <w:r w:rsidR="00C67A8A">
              <w:rPr>
                <w:noProof/>
                <w:webHidden/>
              </w:rPr>
              <w:instrText xml:space="preserve"> PAGEREF _Toc153351452 \h </w:instrText>
            </w:r>
            <w:r w:rsidR="00C67A8A">
              <w:rPr>
                <w:noProof/>
                <w:webHidden/>
              </w:rPr>
            </w:r>
            <w:r w:rsidR="00C67A8A">
              <w:rPr>
                <w:noProof/>
                <w:webHidden/>
              </w:rPr>
              <w:fldChar w:fldCharType="separate"/>
            </w:r>
            <w:r w:rsidR="00C67A8A">
              <w:rPr>
                <w:noProof/>
                <w:webHidden/>
              </w:rPr>
              <w:t>5</w:t>
            </w:r>
            <w:r w:rsidR="00C67A8A">
              <w:rPr>
                <w:noProof/>
                <w:webHidden/>
              </w:rPr>
              <w:fldChar w:fldCharType="end"/>
            </w:r>
          </w:hyperlink>
        </w:p>
        <w:p w14:paraId="7429BA7A" w14:textId="1C442275" w:rsidR="00C67A8A" w:rsidRDefault="00000000">
          <w:pPr>
            <w:pStyle w:val="Inhopg1"/>
            <w:tabs>
              <w:tab w:val="left" w:pos="480"/>
              <w:tab w:val="right" w:leader="dot" w:pos="9062"/>
            </w:tabs>
            <w:rPr>
              <w:rFonts w:eastAsiaTheme="minorEastAsia"/>
              <w:noProof/>
              <w:color w:val="auto"/>
              <w:kern w:val="2"/>
              <w:sz w:val="22"/>
              <w:lang w:eastAsia="nl-NL"/>
              <w14:ligatures w14:val="standardContextual"/>
            </w:rPr>
          </w:pPr>
          <w:hyperlink w:anchor="_Toc153351453" w:history="1">
            <w:r w:rsidR="00C67A8A" w:rsidRPr="00AD274D">
              <w:rPr>
                <w:rStyle w:val="Hyperlink"/>
                <w:noProof/>
              </w:rPr>
              <w:t>2</w:t>
            </w:r>
            <w:r w:rsidR="00C67A8A">
              <w:rPr>
                <w:rFonts w:eastAsiaTheme="minorEastAsia"/>
                <w:noProof/>
                <w:color w:val="auto"/>
                <w:kern w:val="2"/>
                <w:sz w:val="22"/>
                <w:lang w:eastAsia="nl-NL"/>
                <w14:ligatures w14:val="standardContextual"/>
              </w:rPr>
              <w:tab/>
            </w:r>
            <w:r w:rsidR="00C67A8A" w:rsidRPr="00AD274D">
              <w:rPr>
                <w:rStyle w:val="Hyperlink"/>
                <w:noProof/>
              </w:rPr>
              <w:t>Uitgangspunten en randvoorwaarden</w:t>
            </w:r>
            <w:r w:rsidR="00C67A8A">
              <w:rPr>
                <w:noProof/>
                <w:webHidden/>
              </w:rPr>
              <w:tab/>
            </w:r>
            <w:r w:rsidR="00C67A8A">
              <w:rPr>
                <w:noProof/>
                <w:webHidden/>
              </w:rPr>
              <w:fldChar w:fldCharType="begin"/>
            </w:r>
            <w:r w:rsidR="00C67A8A">
              <w:rPr>
                <w:noProof/>
                <w:webHidden/>
              </w:rPr>
              <w:instrText xml:space="preserve"> PAGEREF _Toc153351453 \h </w:instrText>
            </w:r>
            <w:r w:rsidR="00C67A8A">
              <w:rPr>
                <w:noProof/>
                <w:webHidden/>
              </w:rPr>
            </w:r>
            <w:r w:rsidR="00C67A8A">
              <w:rPr>
                <w:noProof/>
                <w:webHidden/>
              </w:rPr>
              <w:fldChar w:fldCharType="separate"/>
            </w:r>
            <w:r w:rsidR="00C67A8A">
              <w:rPr>
                <w:noProof/>
                <w:webHidden/>
              </w:rPr>
              <w:t>6</w:t>
            </w:r>
            <w:r w:rsidR="00C67A8A">
              <w:rPr>
                <w:noProof/>
                <w:webHidden/>
              </w:rPr>
              <w:fldChar w:fldCharType="end"/>
            </w:r>
          </w:hyperlink>
        </w:p>
        <w:p w14:paraId="7FE3C145" w14:textId="037DE2AB"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54" w:history="1">
            <w:r w:rsidR="00C67A8A" w:rsidRPr="00AD274D">
              <w:rPr>
                <w:rStyle w:val="Hyperlink"/>
                <w:noProof/>
              </w:rPr>
              <w:t>2.1</w:t>
            </w:r>
            <w:r w:rsidR="00C67A8A">
              <w:rPr>
                <w:rFonts w:eastAsiaTheme="minorEastAsia"/>
                <w:noProof/>
                <w:color w:val="auto"/>
                <w:kern w:val="2"/>
                <w:sz w:val="22"/>
                <w:lang w:eastAsia="nl-NL"/>
                <w14:ligatures w14:val="standardContextual"/>
              </w:rPr>
              <w:tab/>
            </w:r>
            <w:r w:rsidR="00C67A8A" w:rsidRPr="00AD274D">
              <w:rPr>
                <w:rStyle w:val="Hyperlink"/>
                <w:noProof/>
              </w:rPr>
              <w:t>Binnen de scope van het SLA</w:t>
            </w:r>
            <w:r w:rsidR="00C67A8A">
              <w:rPr>
                <w:noProof/>
                <w:webHidden/>
              </w:rPr>
              <w:tab/>
            </w:r>
            <w:r w:rsidR="00C67A8A">
              <w:rPr>
                <w:noProof/>
                <w:webHidden/>
              </w:rPr>
              <w:fldChar w:fldCharType="begin"/>
            </w:r>
            <w:r w:rsidR="00C67A8A">
              <w:rPr>
                <w:noProof/>
                <w:webHidden/>
              </w:rPr>
              <w:instrText xml:space="preserve"> PAGEREF _Toc153351454 \h </w:instrText>
            </w:r>
            <w:r w:rsidR="00C67A8A">
              <w:rPr>
                <w:noProof/>
                <w:webHidden/>
              </w:rPr>
            </w:r>
            <w:r w:rsidR="00C67A8A">
              <w:rPr>
                <w:noProof/>
                <w:webHidden/>
              </w:rPr>
              <w:fldChar w:fldCharType="separate"/>
            </w:r>
            <w:r w:rsidR="00C67A8A">
              <w:rPr>
                <w:noProof/>
                <w:webHidden/>
              </w:rPr>
              <w:t>6</w:t>
            </w:r>
            <w:r w:rsidR="00C67A8A">
              <w:rPr>
                <w:noProof/>
                <w:webHidden/>
              </w:rPr>
              <w:fldChar w:fldCharType="end"/>
            </w:r>
          </w:hyperlink>
        </w:p>
        <w:p w14:paraId="5F7A6F79" w14:textId="532640FE"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55" w:history="1">
            <w:r w:rsidR="00C67A8A" w:rsidRPr="00AD274D">
              <w:rPr>
                <w:rStyle w:val="Hyperlink"/>
                <w:noProof/>
              </w:rPr>
              <w:t>2.2</w:t>
            </w:r>
            <w:r w:rsidR="00C67A8A">
              <w:rPr>
                <w:rFonts w:eastAsiaTheme="minorEastAsia"/>
                <w:noProof/>
                <w:color w:val="auto"/>
                <w:kern w:val="2"/>
                <w:sz w:val="22"/>
                <w:lang w:eastAsia="nl-NL"/>
                <w14:ligatures w14:val="standardContextual"/>
              </w:rPr>
              <w:tab/>
            </w:r>
            <w:r w:rsidR="00C67A8A" w:rsidRPr="00AD274D">
              <w:rPr>
                <w:rStyle w:val="Hyperlink"/>
                <w:noProof/>
              </w:rPr>
              <w:t>Buiten de scope van het SLA</w:t>
            </w:r>
            <w:r w:rsidR="00C67A8A">
              <w:rPr>
                <w:noProof/>
                <w:webHidden/>
              </w:rPr>
              <w:tab/>
            </w:r>
            <w:r w:rsidR="00C67A8A">
              <w:rPr>
                <w:noProof/>
                <w:webHidden/>
              </w:rPr>
              <w:fldChar w:fldCharType="begin"/>
            </w:r>
            <w:r w:rsidR="00C67A8A">
              <w:rPr>
                <w:noProof/>
                <w:webHidden/>
              </w:rPr>
              <w:instrText xml:space="preserve"> PAGEREF _Toc153351455 \h </w:instrText>
            </w:r>
            <w:r w:rsidR="00C67A8A">
              <w:rPr>
                <w:noProof/>
                <w:webHidden/>
              </w:rPr>
            </w:r>
            <w:r w:rsidR="00C67A8A">
              <w:rPr>
                <w:noProof/>
                <w:webHidden/>
              </w:rPr>
              <w:fldChar w:fldCharType="separate"/>
            </w:r>
            <w:r w:rsidR="00C67A8A">
              <w:rPr>
                <w:noProof/>
                <w:webHidden/>
              </w:rPr>
              <w:t>6</w:t>
            </w:r>
            <w:r w:rsidR="00C67A8A">
              <w:rPr>
                <w:noProof/>
                <w:webHidden/>
              </w:rPr>
              <w:fldChar w:fldCharType="end"/>
            </w:r>
          </w:hyperlink>
        </w:p>
        <w:p w14:paraId="77135516" w14:textId="1A3E9BAE"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56" w:history="1">
            <w:r w:rsidR="00C67A8A" w:rsidRPr="00AD274D">
              <w:rPr>
                <w:rStyle w:val="Hyperlink"/>
                <w:noProof/>
              </w:rPr>
              <w:t>2.3</w:t>
            </w:r>
            <w:r w:rsidR="00C67A8A">
              <w:rPr>
                <w:rFonts w:eastAsiaTheme="minorEastAsia"/>
                <w:noProof/>
                <w:color w:val="auto"/>
                <w:kern w:val="2"/>
                <w:sz w:val="22"/>
                <w:lang w:eastAsia="nl-NL"/>
                <w14:ligatures w14:val="standardContextual"/>
              </w:rPr>
              <w:tab/>
            </w:r>
            <w:r w:rsidR="00C67A8A" w:rsidRPr="00AD274D">
              <w:rPr>
                <w:rStyle w:val="Hyperlink"/>
                <w:noProof/>
              </w:rPr>
              <w:t>Automatische updates</w:t>
            </w:r>
            <w:r w:rsidR="00C67A8A">
              <w:rPr>
                <w:noProof/>
                <w:webHidden/>
              </w:rPr>
              <w:tab/>
            </w:r>
            <w:r w:rsidR="00C67A8A">
              <w:rPr>
                <w:noProof/>
                <w:webHidden/>
              </w:rPr>
              <w:fldChar w:fldCharType="begin"/>
            </w:r>
            <w:r w:rsidR="00C67A8A">
              <w:rPr>
                <w:noProof/>
                <w:webHidden/>
              </w:rPr>
              <w:instrText xml:space="preserve"> PAGEREF _Toc153351456 \h </w:instrText>
            </w:r>
            <w:r w:rsidR="00C67A8A">
              <w:rPr>
                <w:noProof/>
                <w:webHidden/>
              </w:rPr>
            </w:r>
            <w:r w:rsidR="00C67A8A">
              <w:rPr>
                <w:noProof/>
                <w:webHidden/>
              </w:rPr>
              <w:fldChar w:fldCharType="separate"/>
            </w:r>
            <w:r w:rsidR="00C67A8A">
              <w:rPr>
                <w:noProof/>
                <w:webHidden/>
              </w:rPr>
              <w:t>6</w:t>
            </w:r>
            <w:r w:rsidR="00C67A8A">
              <w:rPr>
                <w:noProof/>
                <w:webHidden/>
              </w:rPr>
              <w:fldChar w:fldCharType="end"/>
            </w:r>
          </w:hyperlink>
        </w:p>
        <w:p w14:paraId="3BB42EEB" w14:textId="0887AF22"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57" w:history="1">
            <w:r w:rsidR="00C67A8A" w:rsidRPr="00AD274D">
              <w:rPr>
                <w:rStyle w:val="Hyperlink"/>
                <w:noProof/>
              </w:rPr>
              <w:t>2.4</w:t>
            </w:r>
            <w:r w:rsidR="00C67A8A">
              <w:rPr>
                <w:rFonts w:eastAsiaTheme="minorEastAsia"/>
                <w:noProof/>
                <w:color w:val="auto"/>
                <w:kern w:val="2"/>
                <w:sz w:val="22"/>
                <w:lang w:eastAsia="nl-NL"/>
                <w14:ligatures w14:val="standardContextual"/>
              </w:rPr>
              <w:tab/>
            </w:r>
            <w:r w:rsidR="00C67A8A" w:rsidRPr="00AD274D">
              <w:rPr>
                <w:rStyle w:val="Hyperlink"/>
                <w:noProof/>
              </w:rPr>
              <w:t>Testomgeving</w:t>
            </w:r>
            <w:r w:rsidR="00C67A8A">
              <w:rPr>
                <w:noProof/>
                <w:webHidden/>
              </w:rPr>
              <w:tab/>
            </w:r>
            <w:r w:rsidR="00C67A8A">
              <w:rPr>
                <w:noProof/>
                <w:webHidden/>
              </w:rPr>
              <w:fldChar w:fldCharType="begin"/>
            </w:r>
            <w:r w:rsidR="00C67A8A">
              <w:rPr>
                <w:noProof/>
                <w:webHidden/>
              </w:rPr>
              <w:instrText xml:space="preserve"> PAGEREF _Toc153351457 \h </w:instrText>
            </w:r>
            <w:r w:rsidR="00C67A8A">
              <w:rPr>
                <w:noProof/>
                <w:webHidden/>
              </w:rPr>
            </w:r>
            <w:r w:rsidR="00C67A8A">
              <w:rPr>
                <w:noProof/>
                <w:webHidden/>
              </w:rPr>
              <w:fldChar w:fldCharType="separate"/>
            </w:r>
            <w:r w:rsidR="00C67A8A">
              <w:rPr>
                <w:noProof/>
                <w:webHidden/>
              </w:rPr>
              <w:t>6</w:t>
            </w:r>
            <w:r w:rsidR="00C67A8A">
              <w:rPr>
                <w:noProof/>
                <w:webHidden/>
              </w:rPr>
              <w:fldChar w:fldCharType="end"/>
            </w:r>
          </w:hyperlink>
        </w:p>
        <w:p w14:paraId="0A78C604" w14:textId="08CF270A"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58" w:history="1">
            <w:r w:rsidR="00C67A8A" w:rsidRPr="00AD274D">
              <w:rPr>
                <w:rStyle w:val="Hyperlink"/>
                <w:noProof/>
              </w:rPr>
              <w:t>2.5</w:t>
            </w:r>
            <w:r w:rsidR="00C67A8A">
              <w:rPr>
                <w:rFonts w:eastAsiaTheme="minorEastAsia"/>
                <w:noProof/>
                <w:color w:val="auto"/>
                <w:kern w:val="2"/>
                <w:sz w:val="22"/>
                <w:lang w:eastAsia="nl-NL"/>
                <w14:ligatures w14:val="standardContextual"/>
              </w:rPr>
              <w:tab/>
            </w:r>
            <w:r w:rsidR="00C67A8A" w:rsidRPr="00AD274D">
              <w:rPr>
                <w:rStyle w:val="Hyperlink"/>
                <w:noProof/>
              </w:rPr>
              <w:t>SaaS onderhoud en beheer</w:t>
            </w:r>
            <w:r w:rsidR="00C67A8A">
              <w:rPr>
                <w:noProof/>
                <w:webHidden/>
              </w:rPr>
              <w:tab/>
            </w:r>
            <w:r w:rsidR="00C67A8A">
              <w:rPr>
                <w:noProof/>
                <w:webHidden/>
              </w:rPr>
              <w:fldChar w:fldCharType="begin"/>
            </w:r>
            <w:r w:rsidR="00C67A8A">
              <w:rPr>
                <w:noProof/>
                <w:webHidden/>
              </w:rPr>
              <w:instrText xml:space="preserve"> PAGEREF _Toc153351458 \h </w:instrText>
            </w:r>
            <w:r w:rsidR="00C67A8A">
              <w:rPr>
                <w:noProof/>
                <w:webHidden/>
              </w:rPr>
            </w:r>
            <w:r w:rsidR="00C67A8A">
              <w:rPr>
                <w:noProof/>
                <w:webHidden/>
              </w:rPr>
              <w:fldChar w:fldCharType="separate"/>
            </w:r>
            <w:r w:rsidR="00C67A8A">
              <w:rPr>
                <w:noProof/>
                <w:webHidden/>
              </w:rPr>
              <w:t>6</w:t>
            </w:r>
            <w:r w:rsidR="00C67A8A">
              <w:rPr>
                <w:noProof/>
                <w:webHidden/>
              </w:rPr>
              <w:fldChar w:fldCharType="end"/>
            </w:r>
          </w:hyperlink>
        </w:p>
        <w:p w14:paraId="5651365B" w14:textId="7E926054"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59" w:history="1">
            <w:r w:rsidR="00C67A8A" w:rsidRPr="00AD274D">
              <w:rPr>
                <w:rStyle w:val="Hyperlink"/>
                <w:noProof/>
              </w:rPr>
              <w:t>2.6</w:t>
            </w:r>
            <w:r w:rsidR="00C67A8A">
              <w:rPr>
                <w:rFonts w:eastAsiaTheme="minorEastAsia"/>
                <w:noProof/>
                <w:color w:val="auto"/>
                <w:kern w:val="2"/>
                <w:sz w:val="22"/>
                <w:lang w:eastAsia="nl-NL"/>
                <w14:ligatures w14:val="standardContextual"/>
              </w:rPr>
              <w:tab/>
            </w:r>
            <w:r w:rsidR="00C67A8A" w:rsidRPr="00AD274D">
              <w:rPr>
                <w:rStyle w:val="Hyperlink"/>
                <w:noProof/>
              </w:rPr>
              <w:t>Beschikbaarheid SaaS-dienst</w:t>
            </w:r>
            <w:r w:rsidR="00C67A8A">
              <w:rPr>
                <w:noProof/>
                <w:webHidden/>
              </w:rPr>
              <w:tab/>
            </w:r>
            <w:r w:rsidR="00C67A8A">
              <w:rPr>
                <w:noProof/>
                <w:webHidden/>
              </w:rPr>
              <w:fldChar w:fldCharType="begin"/>
            </w:r>
            <w:r w:rsidR="00C67A8A">
              <w:rPr>
                <w:noProof/>
                <w:webHidden/>
              </w:rPr>
              <w:instrText xml:space="preserve"> PAGEREF _Toc153351459 \h </w:instrText>
            </w:r>
            <w:r w:rsidR="00C67A8A">
              <w:rPr>
                <w:noProof/>
                <w:webHidden/>
              </w:rPr>
            </w:r>
            <w:r w:rsidR="00C67A8A">
              <w:rPr>
                <w:noProof/>
                <w:webHidden/>
              </w:rPr>
              <w:fldChar w:fldCharType="separate"/>
            </w:r>
            <w:r w:rsidR="00C67A8A">
              <w:rPr>
                <w:noProof/>
                <w:webHidden/>
              </w:rPr>
              <w:t>7</w:t>
            </w:r>
            <w:r w:rsidR="00C67A8A">
              <w:rPr>
                <w:noProof/>
                <w:webHidden/>
              </w:rPr>
              <w:fldChar w:fldCharType="end"/>
            </w:r>
          </w:hyperlink>
        </w:p>
        <w:p w14:paraId="049F3607" w14:textId="1C6E5165" w:rsidR="00C67A8A" w:rsidRDefault="00000000">
          <w:pPr>
            <w:pStyle w:val="Inhopg3"/>
            <w:tabs>
              <w:tab w:val="left" w:pos="1320"/>
              <w:tab w:val="right" w:leader="dot" w:pos="9062"/>
            </w:tabs>
            <w:rPr>
              <w:rFonts w:eastAsiaTheme="minorEastAsia"/>
              <w:noProof/>
              <w:color w:val="auto"/>
              <w:kern w:val="2"/>
              <w:sz w:val="22"/>
              <w:lang w:eastAsia="nl-NL"/>
              <w14:ligatures w14:val="standardContextual"/>
            </w:rPr>
          </w:pPr>
          <w:hyperlink w:anchor="_Toc153351460" w:history="1">
            <w:r w:rsidR="00C67A8A" w:rsidRPr="00AD274D">
              <w:rPr>
                <w:rStyle w:val="Hyperlink"/>
                <w:noProof/>
              </w:rPr>
              <w:t>2.6.1</w:t>
            </w:r>
            <w:r w:rsidR="00C67A8A">
              <w:rPr>
                <w:rFonts w:eastAsiaTheme="minorEastAsia"/>
                <w:noProof/>
                <w:color w:val="auto"/>
                <w:kern w:val="2"/>
                <w:sz w:val="22"/>
                <w:lang w:eastAsia="nl-NL"/>
                <w14:ligatures w14:val="standardContextual"/>
              </w:rPr>
              <w:tab/>
            </w:r>
            <w:r w:rsidR="00C67A8A" w:rsidRPr="00AD274D">
              <w:rPr>
                <w:rStyle w:val="Hyperlink"/>
                <w:noProof/>
              </w:rPr>
              <w:t>Servicewindow support</w:t>
            </w:r>
            <w:r w:rsidR="00C67A8A">
              <w:rPr>
                <w:noProof/>
                <w:webHidden/>
              </w:rPr>
              <w:tab/>
            </w:r>
            <w:r w:rsidR="00C67A8A">
              <w:rPr>
                <w:noProof/>
                <w:webHidden/>
              </w:rPr>
              <w:fldChar w:fldCharType="begin"/>
            </w:r>
            <w:r w:rsidR="00C67A8A">
              <w:rPr>
                <w:noProof/>
                <w:webHidden/>
              </w:rPr>
              <w:instrText xml:space="preserve"> PAGEREF _Toc153351460 \h </w:instrText>
            </w:r>
            <w:r w:rsidR="00C67A8A">
              <w:rPr>
                <w:noProof/>
                <w:webHidden/>
              </w:rPr>
            </w:r>
            <w:r w:rsidR="00C67A8A">
              <w:rPr>
                <w:noProof/>
                <w:webHidden/>
              </w:rPr>
              <w:fldChar w:fldCharType="separate"/>
            </w:r>
            <w:r w:rsidR="00C67A8A">
              <w:rPr>
                <w:noProof/>
                <w:webHidden/>
              </w:rPr>
              <w:t>7</w:t>
            </w:r>
            <w:r w:rsidR="00C67A8A">
              <w:rPr>
                <w:noProof/>
                <w:webHidden/>
              </w:rPr>
              <w:fldChar w:fldCharType="end"/>
            </w:r>
          </w:hyperlink>
        </w:p>
        <w:p w14:paraId="6AE84C69" w14:textId="0A77B28B" w:rsidR="00C67A8A" w:rsidRDefault="00000000">
          <w:pPr>
            <w:pStyle w:val="Inhopg3"/>
            <w:tabs>
              <w:tab w:val="left" w:pos="1320"/>
              <w:tab w:val="right" w:leader="dot" w:pos="9062"/>
            </w:tabs>
            <w:rPr>
              <w:rFonts w:eastAsiaTheme="minorEastAsia"/>
              <w:noProof/>
              <w:color w:val="auto"/>
              <w:kern w:val="2"/>
              <w:sz w:val="22"/>
              <w:lang w:eastAsia="nl-NL"/>
              <w14:ligatures w14:val="standardContextual"/>
            </w:rPr>
          </w:pPr>
          <w:hyperlink w:anchor="_Toc153351461" w:history="1">
            <w:r w:rsidR="00C67A8A" w:rsidRPr="00AD274D">
              <w:rPr>
                <w:rStyle w:val="Hyperlink"/>
                <w:noProof/>
              </w:rPr>
              <w:t>2.6.2</w:t>
            </w:r>
            <w:r w:rsidR="00C67A8A">
              <w:rPr>
                <w:rFonts w:eastAsiaTheme="minorEastAsia"/>
                <w:noProof/>
                <w:color w:val="auto"/>
                <w:kern w:val="2"/>
                <w:sz w:val="22"/>
                <w:lang w:eastAsia="nl-NL"/>
                <w14:ligatures w14:val="standardContextual"/>
              </w:rPr>
              <w:tab/>
            </w:r>
            <w:r w:rsidR="00C67A8A" w:rsidRPr="00AD274D">
              <w:rPr>
                <w:rStyle w:val="Hyperlink"/>
                <w:noProof/>
              </w:rPr>
              <w:t>Prioriteitsniveaus</w:t>
            </w:r>
            <w:r w:rsidR="00C67A8A">
              <w:rPr>
                <w:noProof/>
                <w:webHidden/>
              </w:rPr>
              <w:tab/>
            </w:r>
            <w:r w:rsidR="00C67A8A">
              <w:rPr>
                <w:noProof/>
                <w:webHidden/>
              </w:rPr>
              <w:fldChar w:fldCharType="begin"/>
            </w:r>
            <w:r w:rsidR="00C67A8A">
              <w:rPr>
                <w:noProof/>
                <w:webHidden/>
              </w:rPr>
              <w:instrText xml:space="preserve"> PAGEREF _Toc153351461 \h </w:instrText>
            </w:r>
            <w:r w:rsidR="00C67A8A">
              <w:rPr>
                <w:noProof/>
                <w:webHidden/>
              </w:rPr>
            </w:r>
            <w:r w:rsidR="00C67A8A">
              <w:rPr>
                <w:noProof/>
                <w:webHidden/>
              </w:rPr>
              <w:fldChar w:fldCharType="separate"/>
            </w:r>
            <w:r w:rsidR="00C67A8A">
              <w:rPr>
                <w:noProof/>
                <w:webHidden/>
              </w:rPr>
              <w:t>7</w:t>
            </w:r>
            <w:r w:rsidR="00C67A8A">
              <w:rPr>
                <w:noProof/>
                <w:webHidden/>
              </w:rPr>
              <w:fldChar w:fldCharType="end"/>
            </w:r>
          </w:hyperlink>
        </w:p>
        <w:p w14:paraId="6CC835E1" w14:textId="1BA69ADE" w:rsidR="00C67A8A" w:rsidRDefault="00000000">
          <w:pPr>
            <w:pStyle w:val="Inhopg3"/>
            <w:tabs>
              <w:tab w:val="left" w:pos="1320"/>
              <w:tab w:val="right" w:leader="dot" w:pos="9062"/>
            </w:tabs>
            <w:rPr>
              <w:rFonts w:eastAsiaTheme="minorEastAsia"/>
              <w:noProof/>
              <w:color w:val="auto"/>
              <w:kern w:val="2"/>
              <w:sz w:val="22"/>
              <w:lang w:eastAsia="nl-NL"/>
              <w14:ligatures w14:val="standardContextual"/>
            </w:rPr>
          </w:pPr>
          <w:hyperlink w:anchor="_Toc153351462" w:history="1">
            <w:r w:rsidR="00C67A8A" w:rsidRPr="00AD274D">
              <w:rPr>
                <w:rStyle w:val="Hyperlink"/>
                <w:noProof/>
              </w:rPr>
              <w:t>2.6.3</w:t>
            </w:r>
            <w:r w:rsidR="00C67A8A">
              <w:rPr>
                <w:rFonts w:eastAsiaTheme="minorEastAsia"/>
                <w:noProof/>
                <w:color w:val="auto"/>
                <w:kern w:val="2"/>
                <w:sz w:val="22"/>
                <w:lang w:eastAsia="nl-NL"/>
                <w14:ligatures w14:val="standardContextual"/>
              </w:rPr>
              <w:tab/>
            </w:r>
            <w:r w:rsidR="00C67A8A" w:rsidRPr="00AD274D">
              <w:rPr>
                <w:rStyle w:val="Hyperlink"/>
                <w:noProof/>
              </w:rPr>
              <w:t>Reactie- en oplostijden</w:t>
            </w:r>
            <w:r w:rsidR="00C67A8A">
              <w:rPr>
                <w:noProof/>
                <w:webHidden/>
              </w:rPr>
              <w:tab/>
            </w:r>
            <w:r w:rsidR="00C67A8A">
              <w:rPr>
                <w:noProof/>
                <w:webHidden/>
              </w:rPr>
              <w:fldChar w:fldCharType="begin"/>
            </w:r>
            <w:r w:rsidR="00C67A8A">
              <w:rPr>
                <w:noProof/>
                <w:webHidden/>
              </w:rPr>
              <w:instrText xml:space="preserve"> PAGEREF _Toc153351462 \h </w:instrText>
            </w:r>
            <w:r w:rsidR="00C67A8A">
              <w:rPr>
                <w:noProof/>
                <w:webHidden/>
              </w:rPr>
            </w:r>
            <w:r w:rsidR="00C67A8A">
              <w:rPr>
                <w:noProof/>
                <w:webHidden/>
              </w:rPr>
              <w:fldChar w:fldCharType="separate"/>
            </w:r>
            <w:r w:rsidR="00C67A8A">
              <w:rPr>
                <w:noProof/>
                <w:webHidden/>
              </w:rPr>
              <w:t>7</w:t>
            </w:r>
            <w:r w:rsidR="00C67A8A">
              <w:rPr>
                <w:noProof/>
                <w:webHidden/>
              </w:rPr>
              <w:fldChar w:fldCharType="end"/>
            </w:r>
          </w:hyperlink>
        </w:p>
        <w:p w14:paraId="57C7DB91" w14:textId="1A90D163" w:rsidR="00C67A8A" w:rsidRDefault="00000000">
          <w:pPr>
            <w:pStyle w:val="Inhopg3"/>
            <w:tabs>
              <w:tab w:val="left" w:pos="1320"/>
              <w:tab w:val="right" w:leader="dot" w:pos="9062"/>
            </w:tabs>
            <w:rPr>
              <w:rFonts w:eastAsiaTheme="minorEastAsia"/>
              <w:noProof/>
              <w:color w:val="auto"/>
              <w:kern w:val="2"/>
              <w:sz w:val="22"/>
              <w:lang w:eastAsia="nl-NL"/>
              <w14:ligatures w14:val="standardContextual"/>
            </w:rPr>
          </w:pPr>
          <w:hyperlink w:anchor="_Toc153351463" w:history="1">
            <w:r w:rsidR="00C67A8A" w:rsidRPr="00AD274D">
              <w:rPr>
                <w:rStyle w:val="Hyperlink"/>
                <w:noProof/>
              </w:rPr>
              <w:t>2.6.4</w:t>
            </w:r>
            <w:r w:rsidR="00C67A8A">
              <w:rPr>
                <w:rFonts w:eastAsiaTheme="minorEastAsia"/>
                <w:noProof/>
                <w:color w:val="auto"/>
                <w:kern w:val="2"/>
                <w:sz w:val="22"/>
                <w:lang w:eastAsia="nl-NL"/>
                <w14:ligatures w14:val="standardContextual"/>
              </w:rPr>
              <w:tab/>
            </w:r>
            <w:r w:rsidR="00C67A8A" w:rsidRPr="00AD274D">
              <w:rPr>
                <w:rStyle w:val="Hyperlink"/>
                <w:noProof/>
              </w:rPr>
              <w:t>Omgaan met fouten in de software</w:t>
            </w:r>
            <w:r w:rsidR="00C67A8A">
              <w:rPr>
                <w:noProof/>
                <w:webHidden/>
              </w:rPr>
              <w:tab/>
            </w:r>
            <w:r w:rsidR="00C67A8A">
              <w:rPr>
                <w:noProof/>
                <w:webHidden/>
              </w:rPr>
              <w:fldChar w:fldCharType="begin"/>
            </w:r>
            <w:r w:rsidR="00C67A8A">
              <w:rPr>
                <w:noProof/>
                <w:webHidden/>
              </w:rPr>
              <w:instrText xml:space="preserve"> PAGEREF _Toc153351463 \h </w:instrText>
            </w:r>
            <w:r w:rsidR="00C67A8A">
              <w:rPr>
                <w:noProof/>
                <w:webHidden/>
              </w:rPr>
            </w:r>
            <w:r w:rsidR="00C67A8A">
              <w:rPr>
                <w:noProof/>
                <w:webHidden/>
              </w:rPr>
              <w:fldChar w:fldCharType="separate"/>
            </w:r>
            <w:r w:rsidR="00C67A8A">
              <w:rPr>
                <w:noProof/>
                <w:webHidden/>
              </w:rPr>
              <w:t>8</w:t>
            </w:r>
            <w:r w:rsidR="00C67A8A">
              <w:rPr>
                <w:noProof/>
                <w:webHidden/>
              </w:rPr>
              <w:fldChar w:fldCharType="end"/>
            </w:r>
          </w:hyperlink>
        </w:p>
        <w:p w14:paraId="293F39FF" w14:textId="3F66CC53"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64" w:history="1">
            <w:r w:rsidR="00C67A8A" w:rsidRPr="00AD274D">
              <w:rPr>
                <w:rStyle w:val="Hyperlink"/>
                <w:noProof/>
              </w:rPr>
              <w:t>2.7</w:t>
            </w:r>
            <w:r w:rsidR="00C67A8A">
              <w:rPr>
                <w:rFonts w:eastAsiaTheme="minorEastAsia"/>
                <w:noProof/>
                <w:color w:val="auto"/>
                <w:kern w:val="2"/>
                <w:sz w:val="22"/>
                <w:lang w:eastAsia="nl-NL"/>
                <w14:ligatures w14:val="standardContextual"/>
              </w:rPr>
              <w:tab/>
            </w:r>
            <w:r w:rsidR="00C67A8A" w:rsidRPr="00AD274D">
              <w:rPr>
                <w:rStyle w:val="Hyperlink"/>
                <w:noProof/>
              </w:rPr>
              <w:t>Governance</w:t>
            </w:r>
            <w:r w:rsidR="00C67A8A">
              <w:rPr>
                <w:noProof/>
                <w:webHidden/>
              </w:rPr>
              <w:tab/>
            </w:r>
            <w:r w:rsidR="00C67A8A">
              <w:rPr>
                <w:noProof/>
                <w:webHidden/>
              </w:rPr>
              <w:fldChar w:fldCharType="begin"/>
            </w:r>
            <w:r w:rsidR="00C67A8A">
              <w:rPr>
                <w:noProof/>
                <w:webHidden/>
              </w:rPr>
              <w:instrText xml:space="preserve"> PAGEREF _Toc153351464 \h </w:instrText>
            </w:r>
            <w:r w:rsidR="00C67A8A">
              <w:rPr>
                <w:noProof/>
                <w:webHidden/>
              </w:rPr>
            </w:r>
            <w:r w:rsidR="00C67A8A">
              <w:rPr>
                <w:noProof/>
                <w:webHidden/>
              </w:rPr>
              <w:fldChar w:fldCharType="separate"/>
            </w:r>
            <w:r w:rsidR="00C67A8A">
              <w:rPr>
                <w:noProof/>
                <w:webHidden/>
              </w:rPr>
              <w:t>8</w:t>
            </w:r>
            <w:r w:rsidR="00C67A8A">
              <w:rPr>
                <w:noProof/>
                <w:webHidden/>
              </w:rPr>
              <w:fldChar w:fldCharType="end"/>
            </w:r>
          </w:hyperlink>
        </w:p>
        <w:p w14:paraId="79A0A9D3" w14:textId="6A399CD8"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65" w:history="1">
            <w:r w:rsidR="00C67A8A" w:rsidRPr="00AD274D">
              <w:rPr>
                <w:rStyle w:val="Hyperlink"/>
                <w:noProof/>
              </w:rPr>
              <w:t>2.8</w:t>
            </w:r>
            <w:r w:rsidR="00C67A8A">
              <w:rPr>
                <w:rFonts w:eastAsiaTheme="minorEastAsia"/>
                <w:noProof/>
                <w:color w:val="auto"/>
                <w:kern w:val="2"/>
                <w:sz w:val="22"/>
                <w:lang w:eastAsia="nl-NL"/>
                <w14:ligatures w14:val="standardContextual"/>
              </w:rPr>
              <w:tab/>
            </w:r>
            <w:r w:rsidR="00C67A8A" w:rsidRPr="00AD274D">
              <w:rPr>
                <w:rStyle w:val="Hyperlink"/>
                <w:noProof/>
              </w:rPr>
              <w:t>Servicewindow SaaS en beschikbaarheid</w:t>
            </w:r>
            <w:r w:rsidR="00C67A8A">
              <w:rPr>
                <w:noProof/>
                <w:webHidden/>
              </w:rPr>
              <w:tab/>
            </w:r>
            <w:r w:rsidR="00C67A8A">
              <w:rPr>
                <w:noProof/>
                <w:webHidden/>
              </w:rPr>
              <w:fldChar w:fldCharType="begin"/>
            </w:r>
            <w:r w:rsidR="00C67A8A">
              <w:rPr>
                <w:noProof/>
                <w:webHidden/>
              </w:rPr>
              <w:instrText xml:space="preserve"> PAGEREF _Toc153351465 \h </w:instrText>
            </w:r>
            <w:r w:rsidR="00C67A8A">
              <w:rPr>
                <w:noProof/>
                <w:webHidden/>
              </w:rPr>
            </w:r>
            <w:r w:rsidR="00C67A8A">
              <w:rPr>
                <w:noProof/>
                <w:webHidden/>
              </w:rPr>
              <w:fldChar w:fldCharType="separate"/>
            </w:r>
            <w:r w:rsidR="00C67A8A">
              <w:rPr>
                <w:noProof/>
                <w:webHidden/>
              </w:rPr>
              <w:t>8</w:t>
            </w:r>
            <w:r w:rsidR="00C67A8A">
              <w:rPr>
                <w:noProof/>
                <w:webHidden/>
              </w:rPr>
              <w:fldChar w:fldCharType="end"/>
            </w:r>
          </w:hyperlink>
        </w:p>
        <w:p w14:paraId="239FFAB7" w14:textId="7DF9E09B" w:rsidR="00C67A8A" w:rsidRDefault="00000000">
          <w:pPr>
            <w:pStyle w:val="Inhopg3"/>
            <w:tabs>
              <w:tab w:val="left" w:pos="1320"/>
              <w:tab w:val="right" w:leader="dot" w:pos="9062"/>
            </w:tabs>
            <w:rPr>
              <w:rFonts w:eastAsiaTheme="minorEastAsia"/>
              <w:noProof/>
              <w:color w:val="auto"/>
              <w:kern w:val="2"/>
              <w:sz w:val="22"/>
              <w:lang w:eastAsia="nl-NL"/>
              <w14:ligatures w14:val="standardContextual"/>
            </w:rPr>
          </w:pPr>
          <w:hyperlink w:anchor="_Toc153351466" w:history="1">
            <w:r w:rsidR="00C67A8A" w:rsidRPr="00AD274D">
              <w:rPr>
                <w:rStyle w:val="Hyperlink"/>
                <w:noProof/>
              </w:rPr>
              <w:t>2.8.1</w:t>
            </w:r>
            <w:r w:rsidR="00C67A8A">
              <w:rPr>
                <w:rFonts w:eastAsiaTheme="minorEastAsia"/>
                <w:noProof/>
                <w:color w:val="auto"/>
                <w:kern w:val="2"/>
                <w:sz w:val="22"/>
                <w:lang w:eastAsia="nl-NL"/>
                <w14:ligatures w14:val="standardContextual"/>
              </w:rPr>
              <w:tab/>
            </w:r>
            <w:r w:rsidR="00C67A8A" w:rsidRPr="00AD274D">
              <w:rPr>
                <w:rStyle w:val="Hyperlink"/>
                <w:noProof/>
              </w:rPr>
              <w:t>Omstandigheden die geen invloed hebben op beschikbaarheidspercentage</w:t>
            </w:r>
            <w:r w:rsidR="00C67A8A">
              <w:rPr>
                <w:noProof/>
                <w:webHidden/>
              </w:rPr>
              <w:tab/>
            </w:r>
            <w:r w:rsidR="00C67A8A">
              <w:rPr>
                <w:noProof/>
                <w:webHidden/>
              </w:rPr>
              <w:fldChar w:fldCharType="begin"/>
            </w:r>
            <w:r w:rsidR="00C67A8A">
              <w:rPr>
                <w:noProof/>
                <w:webHidden/>
              </w:rPr>
              <w:instrText xml:space="preserve"> PAGEREF _Toc153351466 \h </w:instrText>
            </w:r>
            <w:r w:rsidR="00C67A8A">
              <w:rPr>
                <w:noProof/>
                <w:webHidden/>
              </w:rPr>
            </w:r>
            <w:r w:rsidR="00C67A8A">
              <w:rPr>
                <w:noProof/>
                <w:webHidden/>
              </w:rPr>
              <w:fldChar w:fldCharType="separate"/>
            </w:r>
            <w:r w:rsidR="00C67A8A">
              <w:rPr>
                <w:noProof/>
                <w:webHidden/>
              </w:rPr>
              <w:t>8</w:t>
            </w:r>
            <w:r w:rsidR="00C67A8A">
              <w:rPr>
                <w:noProof/>
                <w:webHidden/>
              </w:rPr>
              <w:fldChar w:fldCharType="end"/>
            </w:r>
          </w:hyperlink>
        </w:p>
        <w:p w14:paraId="4B620A15" w14:textId="7BF64930" w:rsidR="00C67A8A" w:rsidRDefault="00000000">
          <w:pPr>
            <w:pStyle w:val="Inhopg1"/>
            <w:tabs>
              <w:tab w:val="left" w:pos="480"/>
              <w:tab w:val="right" w:leader="dot" w:pos="9062"/>
            </w:tabs>
            <w:rPr>
              <w:rFonts w:eastAsiaTheme="minorEastAsia"/>
              <w:noProof/>
              <w:color w:val="auto"/>
              <w:kern w:val="2"/>
              <w:sz w:val="22"/>
              <w:lang w:eastAsia="nl-NL"/>
              <w14:ligatures w14:val="standardContextual"/>
            </w:rPr>
          </w:pPr>
          <w:hyperlink w:anchor="_Toc153351467" w:history="1">
            <w:r w:rsidR="00C67A8A" w:rsidRPr="00AD274D">
              <w:rPr>
                <w:rStyle w:val="Hyperlink"/>
                <w:noProof/>
              </w:rPr>
              <w:t>3</w:t>
            </w:r>
            <w:r w:rsidR="00C67A8A">
              <w:rPr>
                <w:rFonts w:eastAsiaTheme="minorEastAsia"/>
                <w:noProof/>
                <w:color w:val="auto"/>
                <w:kern w:val="2"/>
                <w:sz w:val="22"/>
                <w:lang w:eastAsia="nl-NL"/>
                <w14:ligatures w14:val="standardContextual"/>
              </w:rPr>
              <w:tab/>
            </w:r>
            <w:r w:rsidR="00C67A8A" w:rsidRPr="00AD274D">
              <w:rPr>
                <w:rStyle w:val="Hyperlink"/>
                <w:noProof/>
              </w:rPr>
              <w:t>SaaS data security</w:t>
            </w:r>
            <w:r w:rsidR="00C67A8A">
              <w:rPr>
                <w:noProof/>
                <w:webHidden/>
              </w:rPr>
              <w:tab/>
            </w:r>
            <w:r w:rsidR="00C67A8A">
              <w:rPr>
                <w:noProof/>
                <w:webHidden/>
              </w:rPr>
              <w:fldChar w:fldCharType="begin"/>
            </w:r>
            <w:r w:rsidR="00C67A8A">
              <w:rPr>
                <w:noProof/>
                <w:webHidden/>
              </w:rPr>
              <w:instrText xml:space="preserve"> PAGEREF _Toc153351467 \h </w:instrText>
            </w:r>
            <w:r w:rsidR="00C67A8A">
              <w:rPr>
                <w:noProof/>
                <w:webHidden/>
              </w:rPr>
            </w:r>
            <w:r w:rsidR="00C67A8A">
              <w:rPr>
                <w:noProof/>
                <w:webHidden/>
              </w:rPr>
              <w:fldChar w:fldCharType="separate"/>
            </w:r>
            <w:r w:rsidR="00C67A8A">
              <w:rPr>
                <w:noProof/>
                <w:webHidden/>
              </w:rPr>
              <w:t>9</w:t>
            </w:r>
            <w:r w:rsidR="00C67A8A">
              <w:rPr>
                <w:noProof/>
                <w:webHidden/>
              </w:rPr>
              <w:fldChar w:fldCharType="end"/>
            </w:r>
          </w:hyperlink>
        </w:p>
        <w:p w14:paraId="0B29AC09" w14:textId="79AE701C"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68" w:history="1">
            <w:r w:rsidR="00C67A8A" w:rsidRPr="00AD274D">
              <w:rPr>
                <w:rStyle w:val="Hyperlink"/>
                <w:noProof/>
              </w:rPr>
              <w:t>3.1</w:t>
            </w:r>
            <w:r w:rsidR="00C67A8A">
              <w:rPr>
                <w:rFonts w:eastAsiaTheme="minorEastAsia"/>
                <w:noProof/>
                <w:color w:val="auto"/>
                <w:kern w:val="2"/>
                <w:sz w:val="22"/>
                <w:lang w:eastAsia="nl-NL"/>
                <w14:ligatures w14:val="standardContextual"/>
              </w:rPr>
              <w:tab/>
            </w:r>
            <w:r w:rsidR="00C67A8A" w:rsidRPr="00AD274D">
              <w:rPr>
                <w:rStyle w:val="Hyperlink"/>
                <w:noProof/>
              </w:rPr>
              <w:t>Datacenter</w:t>
            </w:r>
            <w:r w:rsidR="00C67A8A">
              <w:rPr>
                <w:noProof/>
                <w:webHidden/>
              </w:rPr>
              <w:tab/>
            </w:r>
            <w:r w:rsidR="00C67A8A">
              <w:rPr>
                <w:noProof/>
                <w:webHidden/>
              </w:rPr>
              <w:fldChar w:fldCharType="begin"/>
            </w:r>
            <w:r w:rsidR="00C67A8A">
              <w:rPr>
                <w:noProof/>
                <w:webHidden/>
              </w:rPr>
              <w:instrText xml:space="preserve"> PAGEREF _Toc153351468 \h </w:instrText>
            </w:r>
            <w:r w:rsidR="00C67A8A">
              <w:rPr>
                <w:noProof/>
                <w:webHidden/>
              </w:rPr>
            </w:r>
            <w:r w:rsidR="00C67A8A">
              <w:rPr>
                <w:noProof/>
                <w:webHidden/>
              </w:rPr>
              <w:fldChar w:fldCharType="separate"/>
            </w:r>
            <w:r w:rsidR="00C67A8A">
              <w:rPr>
                <w:noProof/>
                <w:webHidden/>
              </w:rPr>
              <w:t>9</w:t>
            </w:r>
            <w:r w:rsidR="00C67A8A">
              <w:rPr>
                <w:noProof/>
                <w:webHidden/>
              </w:rPr>
              <w:fldChar w:fldCharType="end"/>
            </w:r>
          </w:hyperlink>
        </w:p>
        <w:p w14:paraId="58B99808" w14:textId="439F80C8"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69" w:history="1">
            <w:r w:rsidR="00C67A8A" w:rsidRPr="00AD274D">
              <w:rPr>
                <w:rStyle w:val="Hyperlink"/>
                <w:noProof/>
              </w:rPr>
              <w:t>3.2</w:t>
            </w:r>
            <w:r w:rsidR="00C67A8A">
              <w:rPr>
                <w:rFonts w:eastAsiaTheme="minorEastAsia"/>
                <w:noProof/>
                <w:color w:val="auto"/>
                <w:kern w:val="2"/>
                <w:sz w:val="22"/>
                <w:lang w:eastAsia="nl-NL"/>
                <w14:ligatures w14:val="standardContextual"/>
              </w:rPr>
              <w:tab/>
            </w:r>
            <w:r w:rsidR="00C67A8A" w:rsidRPr="00AD274D">
              <w:rPr>
                <w:rStyle w:val="Hyperlink"/>
                <w:noProof/>
              </w:rPr>
              <w:t>Back-up en restore</w:t>
            </w:r>
            <w:r w:rsidR="00C67A8A">
              <w:rPr>
                <w:noProof/>
                <w:webHidden/>
              </w:rPr>
              <w:tab/>
            </w:r>
            <w:r w:rsidR="00C67A8A">
              <w:rPr>
                <w:noProof/>
                <w:webHidden/>
              </w:rPr>
              <w:fldChar w:fldCharType="begin"/>
            </w:r>
            <w:r w:rsidR="00C67A8A">
              <w:rPr>
                <w:noProof/>
                <w:webHidden/>
              </w:rPr>
              <w:instrText xml:space="preserve"> PAGEREF _Toc153351469 \h </w:instrText>
            </w:r>
            <w:r w:rsidR="00C67A8A">
              <w:rPr>
                <w:noProof/>
                <w:webHidden/>
              </w:rPr>
            </w:r>
            <w:r w:rsidR="00C67A8A">
              <w:rPr>
                <w:noProof/>
                <w:webHidden/>
              </w:rPr>
              <w:fldChar w:fldCharType="separate"/>
            </w:r>
            <w:r w:rsidR="00C67A8A">
              <w:rPr>
                <w:noProof/>
                <w:webHidden/>
              </w:rPr>
              <w:t>9</w:t>
            </w:r>
            <w:r w:rsidR="00C67A8A">
              <w:rPr>
                <w:noProof/>
                <w:webHidden/>
              </w:rPr>
              <w:fldChar w:fldCharType="end"/>
            </w:r>
          </w:hyperlink>
        </w:p>
        <w:p w14:paraId="630A3EAD" w14:textId="7EEBC1D5"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70" w:history="1">
            <w:r w:rsidR="00C67A8A" w:rsidRPr="00AD274D">
              <w:rPr>
                <w:rStyle w:val="Hyperlink"/>
                <w:noProof/>
              </w:rPr>
              <w:t>3.3</w:t>
            </w:r>
            <w:r w:rsidR="00C67A8A">
              <w:rPr>
                <w:rFonts w:eastAsiaTheme="minorEastAsia"/>
                <w:noProof/>
                <w:color w:val="auto"/>
                <w:kern w:val="2"/>
                <w:sz w:val="22"/>
                <w:lang w:eastAsia="nl-NL"/>
                <w14:ligatures w14:val="standardContextual"/>
              </w:rPr>
              <w:tab/>
            </w:r>
            <w:r w:rsidR="00C67A8A" w:rsidRPr="00AD274D">
              <w:rPr>
                <w:rStyle w:val="Hyperlink"/>
                <w:noProof/>
              </w:rPr>
              <w:t>Bewaartermijn van gegevens</w:t>
            </w:r>
            <w:r w:rsidR="00C67A8A">
              <w:rPr>
                <w:noProof/>
                <w:webHidden/>
              </w:rPr>
              <w:tab/>
            </w:r>
            <w:r w:rsidR="00C67A8A">
              <w:rPr>
                <w:noProof/>
                <w:webHidden/>
              </w:rPr>
              <w:fldChar w:fldCharType="begin"/>
            </w:r>
            <w:r w:rsidR="00C67A8A">
              <w:rPr>
                <w:noProof/>
                <w:webHidden/>
              </w:rPr>
              <w:instrText xml:space="preserve"> PAGEREF _Toc153351470 \h </w:instrText>
            </w:r>
            <w:r w:rsidR="00C67A8A">
              <w:rPr>
                <w:noProof/>
                <w:webHidden/>
              </w:rPr>
            </w:r>
            <w:r w:rsidR="00C67A8A">
              <w:rPr>
                <w:noProof/>
                <w:webHidden/>
              </w:rPr>
              <w:fldChar w:fldCharType="separate"/>
            </w:r>
            <w:r w:rsidR="00C67A8A">
              <w:rPr>
                <w:noProof/>
                <w:webHidden/>
              </w:rPr>
              <w:t>9</w:t>
            </w:r>
            <w:r w:rsidR="00C67A8A">
              <w:rPr>
                <w:noProof/>
                <w:webHidden/>
              </w:rPr>
              <w:fldChar w:fldCharType="end"/>
            </w:r>
          </w:hyperlink>
        </w:p>
        <w:p w14:paraId="1B134F89" w14:textId="4DBE530F" w:rsidR="00C67A8A" w:rsidRDefault="00000000">
          <w:pPr>
            <w:pStyle w:val="Inhopg2"/>
            <w:tabs>
              <w:tab w:val="left" w:pos="880"/>
              <w:tab w:val="right" w:leader="dot" w:pos="9062"/>
            </w:tabs>
            <w:rPr>
              <w:rFonts w:eastAsiaTheme="minorEastAsia"/>
              <w:noProof/>
              <w:color w:val="auto"/>
              <w:kern w:val="2"/>
              <w:sz w:val="22"/>
              <w:lang w:eastAsia="nl-NL"/>
              <w14:ligatures w14:val="standardContextual"/>
            </w:rPr>
          </w:pPr>
          <w:hyperlink w:anchor="_Toc153351471" w:history="1">
            <w:r w:rsidR="00C67A8A" w:rsidRPr="00AD274D">
              <w:rPr>
                <w:rStyle w:val="Hyperlink"/>
                <w:noProof/>
              </w:rPr>
              <w:t>3.4</w:t>
            </w:r>
            <w:r w:rsidR="00C67A8A">
              <w:rPr>
                <w:rFonts w:eastAsiaTheme="minorEastAsia"/>
                <w:noProof/>
                <w:color w:val="auto"/>
                <w:kern w:val="2"/>
                <w:sz w:val="22"/>
                <w:lang w:eastAsia="nl-NL"/>
                <w14:ligatures w14:val="standardContextual"/>
              </w:rPr>
              <w:tab/>
            </w:r>
            <w:r w:rsidR="00C67A8A" w:rsidRPr="00AD274D">
              <w:rPr>
                <w:rStyle w:val="Hyperlink"/>
                <w:noProof/>
              </w:rPr>
              <w:t>Exit-strategie</w:t>
            </w:r>
            <w:r w:rsidR="00C67A8A">
              <w:rPr>
                <w:noProof/>
                <w:webHidden/>
              </w:rPr>
              <w:tab/>
            </w:r>
            <w:r w:rsidR="00C67A8A">
              <w:rPr>
                <w:noProof/>
                <w:webHidden/>
              </w:rPr>
              <w:fldChar w:fldCharType="begin"/>
            </w:r>
            <w:r w:rsidR="00C67A8A">
              <w:rPr>
                <w:noProof/>
                <w:webHidden/>
              </w:rPr>
              <w:instrText xml:space="preserve"> PAGEREF _Toc153351471 \h </w:instrText>
            </w:r>
            <w:r w:rsidR="00C67A8A">
              <w:rPr>
                <w:noProof/>
                <w:webHidden/>
              </w:rPr>
            </w:r>
            <w:r w:rsidR="00C67A8A">
              <w:rPr>
                <w:noProof/>
                <w:webHidden/>
              </w:rPr>
              <w:fldChar w:fldCharType="separate"/>
            </w:r>
            <w:r w:rsidR="00C67A8A">
              <w:rPr>
                <w:noProof/>
                <w:webHidden/>
              </w:rPr>
              <w:t>10</w:t>
            </w:r>
            <w:r w:rsidR="00C67A8A">
              <w:rPr>
                <w:noProof/>
                <w:webHidden/>
              </w:rPr>
              <w:fldChar w:fldCharType="end"/>
            </w:r>
          </w:hyperlink>
        </w:p>
        <w:p w14:paraId="4EDF08B2" w14:textId="44F844F0" w:rsidR="00C67A8A" w:rsidRDefault="00000000">
          <w:pPr>
            <w:pStyle w:val="Inhopg1"/>
            <w:tabs>
              <w:tab w:val="left" w:pos="480"/>
              <w:tab w:val="right" w:leader="dot" w:pos="9062"/>
            </w:tabs>
            <w:rPr>
              <w:rFonts w:eastAsiaTheme="minorEastAsia"/>
              <w:noProof/>
              <w:color w:val="auto"/>
              <w:kern w:val="2"/>
              <w:sz w:val="22"/>
              <w:lang w:eastAsia="nl-NL"/>
              <w14:ligatures w14:val="standardContextual"/>
            </w:rPr>
          </w:pPr>
          <w:hyperlink w:anchor="_Toc153351472" w:history="1">
            <w:r w:rsidR="00C67A8A" w:rsidRPr="00AD274D">
              <w:rPr>
                <w:rStyle w:val="Hyperlink"/>
                <w:noProof/>
              </w:rPr>
              <w:t>4</w:t>
            </w:r>
            <w:r w:rsidR="00C67A8A">
              <w:rPr>
                <w:rFonts w:eastAsiaTheme="minorEastAsia"/>
                <w:noProof/>
                <w:color w:val="auto"/>
                <w:kern w:val="2"/>
                <w:sz w:val="22"/>
                <w:lang w:eastAsia="nl-NL"/>
                <w14:ligatures w14:val="standardContextual"/>
              </w:rPr>
              <w:tab/>
            </w:r>
            <w:r w:rsidR="00C67A8A" w:rsidRPr="00AD274D">
              <w:rPr>
                <w:rStyle w:val="Hyperlink"/>
                <w:noProof/>
              </w:rPr>
              <w:t>Ondertekening Service Level Agreement</w:t>
            </w:r>
            <w:r w:rsidR="00C67A8A">
              <w:rPr>
                <w:noProof/>
                <w:webHidden/>
              </w:rPr>
              <w:tab/>
            </w:r>
            <w:r w:rsidR="00C67A8A">
              <w:rPr>
                <w:noProof/>
                <w:webHidden/>
              </w:rPr>
              <w:fldChar w:fldCharType="begin"/>
            </w:r>
            <w:r w:rsidR="00C67A8A">
              <w:rPr>
                <w:noProof/>
                <w:webHidden/>
              </w:rPr>
              <w:instrText xml:space="preserve"> PAGEREF _Toc153351472 \h </w:instrText>
            </w:r>
            <w:r w:rsidR="00C67A8A">
              <w:rPr>
                <w:noProof/>
                <w:webHidden/>
              </w:rPr>
            </w:r>
            <w:r w:rsidR="00C67A8A">
              <w:rPr>
                <w:noProof/>
                <w:webHidden/>
              </w:rPr>
              <w:fldChar w:fldCharType="separate"/>
            </w:r>
            <w:r w:rsidR="00C67A8A">
              <w:rPr>
                <w:noProof/>
                <w:webHidden/>
              </w:rPr>
              <w:t>10</w:t>
            </w:r>
            <w:r w:rsidR="00C67A8A">
              <w:rPr>
                <w:noProof/>
                <w:webHidden/>
              </w:rPr>
              <w:fldChar w:fldCharType="end"/>
            </w:r>
          </w:hyperlink>
        </w:p>
        <w:p w14:paraId="6AB6A98B" w14:textId="5D5D6AE8" w:rsidR="004658CF" w:rsidRDefault="004658CF" w:rsidP="008E2C89">
          <w:r>
            <w:rPr>
              <w:b/>
              <w:bCs/>
            </w:rPr>
            <w:fldChar w:fldCharType="end"/>
          </w:r>
        </w:p>
      </w:sdtContent>
    </w:sdt>
    <w:p w14:paraId="0AAA5395" w14:textId="77777777" w:rsidR="00A970AB" w:rsidRDefault="00A970AB" w:rsidP="00A970AB">
      <w:pPr>
        <w:rPr>
          <w:lang w:eastAsia="nl-NL"/>
        </w:rPr>
      </w:pPr>
      <w:r>
        <w:rPr>
          <w:lang w:eastAsia="nl-NL"/>
        </w:rPr>
        <w:br w:type="page"/>
      </w:r>
    </w:p>
    <w:p w14:paraId="7F6257CA" w14:textId="77777777" w:rsidR="003D4A39" w:rsidRPr="00057A76" w:rsidRDefault="003D4A39" w:rsidP="003D4A39">
      <w:pPr>
        <w:rPr>
          <w:rFonts w:asciiTheme="majorHAnsi" w:eastAsiaTheme="majorEastAsia" w:hAnsiTheme="majorHAnsi" w:cstheme="majorBidi"/>
          <w:b/>
          <w:bCs/>
          <w:color w:val="365F91" w:themeColor="accent1" w:themeShade="BF"/>
          <w:sz w:val="28"/>
          <w:szCs w:val="28"/>
          <w:lang w:eastAsia="nl-NL"/>
        </w:rPr>
      </w:pPr>
      <w:r>
        <w:rPr>
          <w:rFonts w:asciiTheme="majorHAnsi" w:eastAsiaTheme="majorEastAsia" w:hAnsiTheme="majorHAnsi" w:cstheme="majorBidi"/>
          <w:b/>
          <w:bCs/>
          <w:color w:val="365F91" w:themeColor="accent1" w:themeShade="BF"/>
          <w:sz w:val="28"/>
          <w:szCs w:val="28"/>
          <w:lang w:eastAsia="nl-NL"/>
        </w:rPr>
        <w:lastRenderedPageBreak/>
        <w:t>Documenthistorie</w:t>
      </w:r>
    </w:p>
    <w:tbl>
      <w:tblPr>
        <w:tblStyle w:val="Rastertabel1licht-Accent1"/>
        <w:tblW w:w="9209" w:type="dxa"/>
        <w:tblLayout w:type="fixed"/>
        <w:tblLook w:val="01E0" w:firstRow="1" w:lastRow="1" w:firstColumn="1" w:lastColumn="1" w:noHBand="0" w:noVBand="0"/>
      </w:tblPr>
      <w:tblGrid>
        <w:gridCol w:w="1799"/>
        <w:gridCol w:w="993"/>
        <w:gridCol w:w="4007"/>
        <w:gridCol w:w="2410"/>
      </w:tblGrid>
      <w:tr w:rsidR="003D4A39" w:rsidRPr="00F71394" w14:paraId="1BF41E97" w14:textId="6F7D2423" w:rsidTr="001C0903">
        <w:trPr>
          <w:cnfStyle w:val="100000000000" w:firstRow="1" w:lastRow="0" w:firstColumn="0" w:lastColumn="0" w:oddVBand="0" w:evenVBand="0" w:oddHBand="0"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1799" w:type="dxa"/>
          </w:tcPr>
          <w:p w14:paraId="7ACED950" w14:textId="77777777" w:rsidR="003D4A39" w:rsidRPr="00F71394" w:rsidRDefault="003D4A39" w:rsidP="00FD3B3D">
            <w:r w:rsidRPr="00F71394">
              <w:t>Datum</w:t>
            </w:r>
          </w:p>
        </w:tc>
        <w:tc>
          <w:tcPr>
            <w:tcW w:w="993" w:type="dxa"/>
          </w:tcPr>
          <w:p w14:paraId="6C73D8DB" w14:textId="77777777" w:rsidR="003D4A39" w:rsidRPr="00F71394" w:rsidRDefault="003D4A39" w:rsidP="00FD3B3D">
            <w:pPr>
              <w:cnfStyle w:val="100000000000" w:firstRow="1" w:lastRow="0" w:firstColumn="0" w:lastColumn="0" w:oddVBand="0" w:evenVBand="0" w:oddHBand="0" w:evenHBand="0" w:firstRowFirstColumn="0" w:firstRowLastColumn="0" w:lastRowFirstColumn="0" w:lastRowLastColumn="0"/>
            </w:pPr>
            <w:r>
              <w:t>Versie</w:t>
            </w:r>
          </w:p>
        </w:tc>
        <w:tc>
          <w:tcPr>
            <w:tcW w:w="4007" w:type="dxa"/>
          </w:tcPr>
          <w:p w14:paraId="33534112" w14:textId="77777777" w:rsidR="003D4A39" w:rsidRPr="00F71394" w:rsidRDefault="003D4A39" w:rsidP="00FD3B3D">
            <w:pPr>
              <w:cnfStyle w:val="100000000000" w:firstRow="1" w:lastRow="0" w:firstColumn="0" w:lastColumn="0" w:oddVBand="0" w:evenVBand="0" w:oddHBand="0" w:evenHBand="0" w:firstRowFirstColumn="0" w:firstRowLastColumn="0" w:lastRowFirstColumn="0" w:lastRowLastColumn="0"/>
            </w:pPr>
            <w:r w:rsidRPr="00F71394">
              <w:t>Omschrijving</w:t>
            </w:r>
          </w:p>
        </w:tc>
        <w:tc>
          <w:tcPr>
            <w:cnfStyle w:val="000100000000" w:firstRow="0" w:lastRow="0" w:firstColumn="0" w:lastColumn="1" w:oddVBand="0" w:evenVBand="0" w:oddHBand="0" w:evenHBand="0" w:firstRowFirstColumn="0" w:firstRowLastColumn="0" w:lastRowFirstColumn="0" w:lastRowLastColumn="0"/>
            <w:tcW w:w="2410" w:type="dxa"/>
          </w:tcPr>
          <w:p w14:paraId="2EE04C40" w14:textId="5AB083B9" w:rsidR="003D4A39" w:rsidRPr="00F71394" w:rsidRDefault="003D4A39" w:rsidP="00FD3B3D">
            <w:r>
              <w:t>Door</w:t>
            </w:r>
          </w:p>
        </w:tc>
      </w:tr>
      <w:tr w:rsidR="003D4A39" w:rsidRPr="00ED00BA" w14:paraId="6979D89F" w14:textId="140C6414" w:rsidTr="001C0903">
        <w:trPr>
          <w:trHeight w:val="208"/>
        </w:trPr>
        <w:tc>
          <w:tcPr>
            <w:cnfStyle w:val="001000000000" w:firstRow="0" w:lastRow="0" w:firstColumn="1" w:lastColumn="0" w:oddVBand="0" w:evenVBand="0" w:oddHBand="0" w:evenHBand="0" w:firstRowFirstColumn="0" w:firstRowLastColumn="0" w:lastRowFirstColumn="0" w:lastRowLastColumn="0"/>
            <w:tcW w:w="1799" w:type="dxa"/>
          </w:tcPr>
          <w:p w14:paraId="7F465288" w14:textId="77777777" w:rsidR="003D4A39" w:rsidRPr="00ED00BA" w:rsidRDefault="003D4A39" w:rsidP="00FD3B3D">
            <w:pPr>
              <w:rPr>
                <w:b w:val="0"/>
                <w:bCs w:val="0"/>
              </w:rPr>
            </w:pPr>
            <w:r w:rsidRPr="00ED00BA">
              <w:rPr>
                <w:b w:val="0"/>
                <w:bCs w:val="0"/>
              </w:rPr>
              <w:t>22-11-22</w:t>
            </w:r>
          </w:p>
        </w:tc>
        <w:tc>
          <w:tcPr>
            <w:tcW w:w="993" w:type="dxa"/>
          </w:tcPr>
          <w:p w14:paraId="47D916C7" w14:textId="77777777" w:rsidR="003D4A39" w:rsidRPr="00ED00BA" w:rsidRDefault="003D4A39" w:rsidP="00FD3B3D">
            <w:pPr>
              <w:cnfStyle w:val="000000000000" w:firstRow="0" w:lastRow="0" w:firstColumn="0" w:lastColumn="0" w:oddVBand="0" w:evenVBand="0" w:oddHBand="0" w:evenHBand="0" w:firstRowFirstColumn="0" w:firstRowLastColumn="0" w:lastRowFirstColumn="0" w:lastRowLastColumn="0"/>
            </w:pPr>
            <w:r w:rsidRPr="00ED00BA">
              <w:t>0.1</w:t>
            </w:r>
          </w:p>
        </w:tc>
        <w:tc>
          <w:tcPr>
            <w:tcW w:w="4007" w:type="dxa"/>
          </w:tcPr>
          <w:p w14:paraId="6E4BB55E" w14:textId="77777777" w:rsidR="003D4A39" w:rsidRPr="00ED00BA" w:rsidRDefault="003D4A39" w:rsidP="00FD3B3D">
            <w:pPr>
              <w:cnfStyle w:val="000000000000" w:firstRow="0" w:lastRow="0" w:firstColumn="0" w:lastColumn="0" w:oddVBand="0" w:evenVBand="0" w:oddHBand="0" w:evenHBand="0" w:firstRowFirstColumn="0" w:firstRowLastColumn="0" w:lastRowFirstColumn="0" w:lastRowLastColumn="0"/>
              <w:rPr>
                <w:b/>
                <w:bCs/>
              </w:rPr>
            </w:pPr>
            <w:r w:rsidRPr="00ED00BA">
              <w:t>Initiële versie</w:t>
            </w:r>
          </w:p>
        </w:tc>
        <w:tc>
          <w:tcPr>
            <w:cnfStyle w:val="000100000000" w:firstRow="0" w:lastRow="0" w:firstColumn="0" w:lastColumn="1" w:oddVBand="0" w:evenVBand="0" w:oddHBand="0" w:evenHBand="0" w:firstRowFirstColumn="0" w:firstRowLastColumn="0" w:lastRowFirstColumn="0" w:lastRowLastColumn="0"/>
            <w:tcW w:w="2410" w:type="dxa"/>
          </w:tcPr>
          <w:p w14:paraId="3A680DDC" w14:textId="289C47DC" w:rsidR="003D4A39" w:rsidRPr="00722407" w:rsidRDefault="003D4A39" w:rsidP="00FD3B3D">
            <w:pPr>
              <w:rPr>
                <w:b w:val="0"/>
                <w:bCs w:val="0"/>
              </w:rPr>
            </w:pPr>
            <w:r w:rsidRPr="00722407">
              <w:rPr>
                <w:b w:val="0"/>
                <w:bCs w:val="0"/>
              </w:rPr>
              <w:t>Wendy Horsten</w:t>
            </w:r>
          </w:p>
        </w:tc>
      </w:tr>
      <w:tr w:rsidR="003D4A39" w:rsidRPr="00ED00BA" w14:paraId="3B60B973" w14:textId="6F659092" w:rsidTr="001C0903">
        <w:trPr>
          <w:trHeight w:val="225"/>
        </w:trPr>
        <w:tc>
          <w:tcPr>
            <w:cnfStyle w:val="001000000000" w:firstRow="0" w:lastRow="0" w:firstColumn="1" w:lastColumn="0" w:oddVBand="0" w:evenVBand="0" w:oddHBand="0" w:evenHBand="0" w:firstRowFirstColumn="0" w:firstRowLastColumn="0" w:lastRowFirstColumn="0" w:lastRowLastColumn="0"/>
            <w:tcW w:w="1799" w:type="dxa"/>
          </w:tcPr>
          <w:p w14:paraId="0278472C" w14:textId="77777777" w:rsidR="003D4A39" w:rsidRPr="00ED00BA" w:rsidRDefault="003D4A39" w:rsidP="00FD3B3D">
            <w:pPr>
              <w:rPr>
                <w:b w:val="0"/>
                <w:bCs w:val="0"/>
              </w:rPr>
            </w:pPr>
            <w:r w:rsidRPr="00ED00BA">
              <w:rPr>
                <w:b w:val="0"/>
                <w:bCs w:val="0"/>
              </w:rPr>
              <w:t>16-01-23</w:t>
            </w:r>
          </w:p>
        </w:tc>
        <w:tc>
          <w:tcPr>
            <w:tcW w:w="993" w:type="dxa"/>
          </w:tcPr>
          <w:p w14:paraId="5B4F1CAE" w14:textId="77777777" w:rsidR="003D4A39" w:rsidRPr="00ED00BA" w:rsidRDefault="003D4A39" w:rsidP="00FD3B3D">
            <w:pPr>
              <w:cnfStyle w:val="000000000000" w:firstRow="0" w:lastRow="0" w:firstColumn="0" w:lastColumn="0" w:oddVBand="0" w:evenVBand="0" w:oddHBand="0" w:evenHBand="0" w:firstRowFirstColumn="0" w:firstRowLastColumn="0" w:lastRowFirstColumn="0" w:lastRowLastColumn="0"/>
            </w:pPr>
            <w:r w:rsidRPr="00ED00BA">
              <w:t>0.2</w:t>
            </w:r>
          </w:p>
        </w:tc>
        <w:tc>
          <w:tcPr>
            <w:tcW w:w="4007" w:type="dxa"/>
          </w:tcPr>
          <w:p w14:paraId="050C13D0" w14:textId="77777777" w:rsidR="003D4A39" w:rsidRPr="00ED00BA" w:rsidRDefault="003D4A39" w:rsidP="00FD3B3D">
            <w:pPr>
              <w:cnfStyle w:val="000000000000" w:firstRow="0" w:lastRow="0" w:firstColumn="0" w:lastColumn="0" w:oddVBand="0" w:evenVBand="0" w:oddHBand="0" w:evenHBand="0" w:firstRowFirstColumn="0" w:firstRowLastColumn="0" w:lastRowFirstColumn="0" w:lastRowLastColumn="0"/>
              <w:rPr>
                <w:b/>
                <w:bCs/>
              </w:rPr>
            </w:pPr>
            <w:r w:rsidRPr="00ED00BA">
              <w:t>Aanvullingen CRT</w:t>
            </w:r>
          </w:p>
        </w:tc>
        <w:tc>
          <w:tcPr>
            <w:cnfStyle w:val="000100000000" w:firstRow="0" w:lastRow="0" w:firstColumn="0" w:lastColumn="1" w:oddVBand="0" w:evenVBand="0" w:oddHBand="0" w:evenHBand="0" w:firstRowFirstColumn="0" w:firstRowLastColumn="0" w:lastRowFirstColumn="0" w:lastRowLastColumn="0"/>
            <w:tcW w:w="2410" w:type="dxa"/>
          </w:tcPr>
          <w:p w14:paraId="26682DDF" w14:textId="04E83B6D" w:rsidR="003D4A39" w:rsidRPr="00722407" w:rsidRDefault="003D4A39" w:rsidP="00FD3B3D">
            <w:pPr>
              <w:rPr>
                <w:b w:val="0"/>
                <w:bCs w:val="0"/>
              </w:rPr>
            </w:pPr>
            <w:r w:rsidRPr="00722407">
              <w:rPr>
                <w:b w:val="0"/>
                <w:bCs w:val="0"/>
              </w:rPr>
              <w:t>Ruud Jacobs</w:t>
            </w:r>
          </w:p>
        </w:tc>
      </w:tr>
      <w:tr w:rsidR="003D4A39" w:rsidRPr="00ED00BA" w14:paraId="66B6ACDE" w14:textId="42EB5C78" w:rsidTr="001C0903">
        <w:trPr>
          <w:trHeight w:val="225"/>
        </w:trPr>
        <w:tc>
          <w:tcPr>
            <w:cnfStyle w:val="001000000000" w:firstRow="0" w:lastRow="0" w:firstColumn="1" w:lastColumn="0" w:oddVBand="0" w:evenVBand="0" w:oddHBand="0" w:evenHBand="0" w:firstRowFirstColumn="0" w:firstRowLastColumn="0" w:lastRowFirstColumn="0" w:lastRowLastColumn="0"/>
            <w:tcW w:w="1799" w:type="dxa"/>
          </w:tcPr>
          <w:p w14:paraId="08B75509" w14:textId="77777777" w:rsidR="003D4A39" w:rsidRPr="00ED00BA" w:rsidRDefault="003D4A39" w:rsidP="00FD3B3D">
            <w:pPr>
              <w:rPr>
                <w:b w:val="0"/>
                <w:bCs w:val="0"/>
              </w:rPr>
            </w:pPr>
            <w:r w:rsidRPr="00ED00BA">
              <w:rPr>
                <w:b w:val="0"/>
                <w:bCs w:val="0"/>
              </w:rPr>
              <w:t>14-03-23</w:t>
            </w:r>
          </w:p>
        </w:tc>
        <w:tc>
          <w:tcPr>
            <w:tcW w:w="993" w:type="dxa"/>
          </w:tcPr>
          <w:p w14:paraId="7C45EF17" w14:textId="77777777" w:rsidR="003D4A39" w:rsidRPr="00ED00BA" w:rsidRDefault="003D4A39" w:rsidP="00FD3B3D">
            <w:pPr>
              <w:cnfStyle w:val="000000000000" w:firstRow="0" w:lastRow="0" w:firstColumn="0" w:lastColumn="0" w:oddVBand="0" w:evenVBand="0" w:oddHBand="0" w:evenHBand="0" w:firstRowFirstColumn="0" w:firstRowLastColumn="0" w:lastRowFirstColumn="0" w:lastRowLastColumn="0"/>
              <w:rPr>
                <w:b/>
                <w:bCs/>
              </w:rPr>
            </w:pPr>
            <w:r w:rsidRPr="00ED00BA">
              <w:t>0.3</w:t>
            </w:r>
          </w:p>
        </w:tc>
        <w:tc>
          <w:tcPr>
            <w:tcW w:w="4007" w:type="dxa"/>
          </w:tcPr>
          <w:p w14:paraId="21F247BC" w14:textId="77777777" w:rsidR="003D4A39" w:rsidRPr="00ED00BA" w:rsidRDefault="003D4A39" w:rsidP="00FD3B3D">
            <w:pPr>
              <w:cnfStyle w:val="000000000000" w:firstRow="0" w:lastRow="0" w:firstColumn="0" w:lastColumn="0" w:oddVBand="0" w:evenVBand="0" w:oddHBand="0" w:evenHBand="0" w:firstRowFirstColumn="0" w:firstRowLastColumn="0" w:lastRowFirstColumn="0" w:lastRowLastColumn="0"/>
              <w:rPr>
                <w:b/>
                <w:bCs/>
              </w:rPr>
            </w:pPr>
            <w:r w:rsidRPr="00ED00BA">
              <w:t>Aanvullingen CRT</w:t>
            </w:r>
          </w:p>
        </w:tc>
        <w:tc>
          <w:tcPr>
            <w:cnfStyle w:val="000100000000" w:firstRow="0" w:lastRow="0" w:firstColumn="0" w:lastColumn="1" w:oddVBand="0" w:evenVBand="0" w:oddHBand="0" w:evenHBand="0" w:firstRowFirstColumn="0" w:firstRowLastColumn="0" w:lastRowFirstColumn="0" w:lastRowLastColumn="0"/>
            <w:tcW w:w="2410" w:type="dxa"/>
          </w:tcPr>
          <w:p w14:paraId="5A473930" w14:textId="496B359A" w:rsidR="003D4A39" w:rsidRPr="00722407" w:rsidRDefault="003D4A39" w:rsidP="00FD3B3D">
            <w:pPr>
              <w:rPr>
                <w:b w:val="0"/>
                <w:bCs w:val="0"/>
              </w:rPr>
            </w:pPr>
            <w:r w:rsidRPr="00722407">
              <w:rPr>
                <w:b w:val="0"/>
                <w:bCs w:val="0"/>
              </w:rPr>
              <w:t>Toine van Balkom</w:t>
            </w:r>
          </w:p>
        </w:tc>
      </w:tr>
      <w:tr w:rsidR="003D4A39" w:rsidRPr="00ED00BA" w14:paraId="6ECC3757" w14:textId="77777777" w:rsidTr="001C0903">
        <w:trPr>
          <w:trHeight w:val="225"/>
        </w:trPr>
        <w:tc>
          <w:tcPr>
            <w:cnfStyle w:val="001000000000" w:firstRow="0" w:lastRow="0" w:firstColumn="1" w:lastColumn="0" w:oddVBand="0" w:evenVBand="0" w:oddHBand="0" w:evenHBand="0" w:firstRowFirstColumn="0" w:firstRowLastColumn="0" w:lastRowFirstColumn="0" w:lastRowLastColumn="0"/>
            <w:tcW w:w="1799" w:type="dxa"/>
          </w:tcPr>
          <w:p w14:paraId="458AC0C4" w14:textId="766C5727" w:rsidR="003D4A39" w:rsidRPr="001C0903" w:rsidRDefault="001C0903" w:rsidP="00FD3B3D">
            <w:pPr>
              <w:rPr>
                <w:b w:val="0"/>
                <w:bCs w:val="0"/>
              </w:rPr>
            </w:pPr>
            <w:r w:rsidRPr="001C0903">
              <w:rPr>
                <w:b w:val="0"/>
                <w:bCs w:val="0"/>
              </w:rPr>
              <w:t>14-08-23</w:t>
            </w:r>
          </w:p>
        </w:tc>
        <w:tc>
          <w:tcPr>
            <w:tcW w:w="993" w:type="dxa"/>
          </w:tcPr>
          <w:p w14:paraId="77120747" w14:textId="6EE1B35B" w:rsidR="003D4A39" w:rsidRPr="00ED00BA" w:rsidRDefault="001C0903" w:rsidP="00FD3B3D">
            <w:pPr>
              <w:cnfStyle w:val="000000000000" w:firstRow="0" w:lastRow="0" w:firstColumn="0" w:lastColumn="0" w:oddVBand="0" w:evenVBand="0" w:oddHBand="0" w:evenHBand="0" w:firstRowFirstColumn="0" w:firstRowLastColumn="0" w:lastRowFirstColumn="0" w:lastRowLastColumn="0"/>
            </w:pPr>
            <w:r>
              <w:t>0.4</w:t>
            </w:r>
          </w:p>
        </w:tc>
        <w:tc>
          <w:tcPr>
            <w:tcW w:w="4007" w:type="dxa"/>
          </w:tcPr>
          <w:p w14:paraId="09AE141A" w14:textId="7A5897A2" w:rsidR="003D4A39" w:rsidRPr="00ED00BA" w:rsidRDefault="001C0903" w:rsidP="00FD3B3D">
            <w:pPr>
              <w:cnfStyle w:val="000000000000" w:firstRow="0" w:lastRow="0" w:firstColumn="0" w:lastColumn="0" w:oddVBand="0" w:evenVBand="0" w:oddHBand="0" w:evenHBand="0" w:firstRowFirstColumn="0" w:firstRowLastColumn="0" w:lastRowFirstColumn="0" w:lastRowLastColumn="0"/>
            </w:pPr>
            <w:r>
              <w:t>Aanvullingen tactisch I adviseurs</w:t>
            </w:r>
          </w:p>
        </w:tc>
        <w:tc>
          <w:tcPr>
            <w:cnfStyle w:val="000100000000" w:firstRow="0" w:lastRow="0" w:firstColumn="0" w:lastColumn="1" w:oddVBand="0" w:evenVBand="0" w:oddHBand="0" w:evenHBand="0" w:firstRowFirstColumn="0" w:firstRowLastColumn="0" w:lastRowFirstColumn="0" w:lastRowLastColumn="0"/>
            <w:tcW w:w="2410" w:type="dxa"/>
          </w:tcPr>
          <w:p w14:paraId="7645CCBC" w14:textId="60EBDBA1" w:rsidR="003D4A39" w:rsidRPr="00722407" w:rsidRDefault="001C0903" w:rsidP="00FD3B3D">
            <w:pPr>
              <w:rPr>
                <w:b w:val="0"/>
                <w:bCs w:val="0"/>
              </w:rPr>
            </w:pPr>
            <w:r>
              <w:rPr>
                <w:b w:val="0"/>
                <w:bCs w:val="0"/>
              </w:rPr>
              <w:t xml:space="preserve">Paul van Opstal </w:t>
            </w:r>
            <w:r>
              <w:rPr>
                <w:b w:val="0"/>
                <w:bCs w:val="0"/>
              </w:rPr>
              <w:br/>
              <w:t>José Lommen</w:t>
            </w:r>
          </w:p>
        </w:tc>
      </w:tr>
      <w:tr w:rsidR="001C0903" w:rsidRPr="00ED00BA" w14:paraId="224DB7E1" w14:textId="77777777" w:rsidTr="001C0903">
        <w:trPr>
          <w:cnfStyle w:val="010000000000" w:firstRow="0" w:lastRow="1"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799" w:type="dxa"/>
          </w:tcPr>
          <w:p w14:paraId="60CE5D2A" w14:textId="495B249D" w:rsidR="001C0903" w:rsidRPr="001C0903" w:rsidRDefault="001C0903" w:rsidP="00FD3B3D">
            <w:pPr>
              <w:rPr>
                <w:b w:val="0"/>
                <w:bCs w:val="0"/>
              </w:rPr>
            </w:pPr>
            <w:r w:rsidRPr="001C0903">
              <w:rPr>
                <w:b w:val="0"/>
                <w:bCs w:val="0"/>
              </w:rPr>
              <w:t>12-09-23</w:t>
            </w:r>
          </w:p>
        </w:tc>
        <w:tc>
          <w:tcPr>
            <w:tcW w:w="993" w:type="dxa"/>
          </w:tcPr>
          <w:p w14:paraId="67D8F331" w14:textId="571F6F69" w:rsidR="001C0903" w:rsidRPr="001C0903" w:rsidRDefault="00F87BBB" w:rsidP="00FD3B3D">
            <w:pPr>
              <w:cnfStyle w:val="010000000000" w:firstRow="0" w:lastRow="1" w:firstColumn="0" w:lastColumn="0" w:oddVBand="0" w:evenVBand="0" w:oddHBand="0" w:evenHBand="0" w:firstRowFirstColumn="0" w:firstRowLastColumn="0" w:lastRowFirstColumn="0" w:lastRowLastColumn="0"/>
              <w:rPr>
                <w:b w:val="0"/>
                <w:bCs w:val="0"/>
              </w:rPr>
            </w:pPr>
            <w:r>
              <w:rPr>
                <w:b w:val="0"/>
                <w:bCs w:val="0"/>
              </w:rPr>
              <w:t>1.0</w:t>
            </w:r>
          </w:p>
        </w:tc>
        <w:tc>
          <w:tcPr>
            <w:tcW w:w="4007" w:type="dxa"/>
          </w:tcPr>
          <w:p w14:paraId="08F67DF7" w14:textId="66382120" w:rsidR="001C0903" w:rsidRPr="001C0903" w:rsidRDefault="001C0903" w:rsidP="00FD3B3D">
            <w:pPr>
              <w:cnfStyle w:val="010000000000" w:firstRow="0" w:lastRow="1" w:firstColumn="0" w:lastColumn="0" w:oddVBand="0" w:evenVBand="0" w:oddHBand="0" w:evenHBand="0" w:firstRowFirstColumn="0" w:firstRowLastColumn="0" w:lastRowFirstColumn="0" w:lastRowLastColumn="0"/>
              <w:rPr>
                <w:b w:val="0"/>
                <w:bCs w:val="0"/>
              </w:rPr>
            </w:pPr>
            <w:r w:rsidRPr="001C0903">
              <w:rPr>
                <w:b w:val="0"/>
                <w:bCs w:val="0"/>
              </w:rPr>
              <w:t>Opmerkingen/aanvullingen verwerkt</w:t>
            </w:r>
          </w:p>
        </w:tc>
        <w:tc>
          <w:tcPr>
            <w:cnfStyle w:val="000100000000" w:firstRow="0" w:lastRow="0" w:firstColumn="0" w:lastColumn="1" w:oddVBand="0" w:evenVBand="0" w:oddHBand="0" w:evenHBand="0" w:firstRowFirstColumn="0" w:firstRowLastColumn="0" w:lastRowFirstColumn="0" w:lastRowLastColumn="0"/>
            <w:tcW w:w="2410" w:type="dxa"/>
          </w:tcPr>
          <w:p w14:paraId="734B1411" w14:textId="69FA900E" w:rsidR="001C0903" w:rsidRDefault="001C0903" w:rsidP="00FD3B3D">
            <w:pPr>
              <w:rPr>
                <w:b w:val="0"/>
                <w:bCs w:val="0"/>
              </w:rPr>
            </w:pPr>
            <w:r>
              <w:rPr>
                <w:b w:val="0"/>
                <w:bCs w:val="0"/>
              </w:rPr>
              <w:t>Wendy Horsten</w:t>
            </w:r>
          </w:p>
        </w:tc>
      </w:tr>
    </w:tbl>
    <w:p w14:paraId="1969CD81" w14:textId="77777777" w:rsidR="003D4A39" w:rsidRDefault="003D4A39" w:rsidP="003D4A39">
      <w:pPr>
        <w:rPr>
          <w:lang w:eastAsia="nl-NL"/>
        </w:rPr>
      </w:pPr>
    </w:p>
    <w:p w14:paraId="54663129" w14:textId="77777777" w:rsidR="003F2DB3" w:rsidRDefault="003F2DB3" w:rsidP="003D4A39">
      <w:pPr>
        <w:rPr>
          <w:lang w:eastAsia="nl-NL"/>
        </w:rPr>
      </w:pPr>
    </w:p>
    <w:p w14:paraId="4BFFFA95" w14:textId="72A4053C" w:rsidR="00F143A5" w:rsidRPr="00057A76" w:rsidRDefault="00F143A5" w:rsidP="00F143A5">
      <w:pPr>
        <w:rPr>
          <w:rFonts w:asciiTheme="majorHAnsi" w:eastAsiaTheme="majorEastAsia" w:hAnsiTheme="majorHAnsi" w:cstheme="majorBidi"/>
          <w:b/>
          <w:bCs/>
          <w:color w:val="365F91" w:themeColor="accent1" w:themeShade="BF"/>
          <w:sz w:val="28"/>
          <w:szCs w:val="28"/>
          <w:lang w:eastAsia="nl-NL"/>
        </w:rPr>
      </w:pPr>
      <w:r>
        <w:rPr>
          <w:rFonts w:asciiTheme="majorHAnsi" w:eastAsiaTheme="majorEastAsia" w:hAnsiTheme="majorHAnsi" w:cstheme="majorBidi"/>
          <w:b/>
          <w:bCs/>
          <w:color w:val="365F91" w:themeColor="accent1" w:themeShade="BF"/>
          <w:sz w:val="28"/>
          <w:szCs w:val="28"/>
          <w:lang w:eastAsia="nl-NL"/>
        </w:rPr>
        <w:t>Documentgegevens</w:t>
      </w:r>
    </w:p>
    <w:tbl>
      <w:tblPr>
        <w:tblStyle w:val="Rastertabel1licht-Accent1"/>
        <w:tblW w:w="7130" w:type="dxa"/>
        <w:tblLayout w:type="fixed"/>
        <w:tblLook w:val="01E0" w:firstRow="1" w:lastRow="1" w:firstColumn="1" w:lastColumn="1" w:noHBand="0" w:noVBand="0"/>
      </w:tblPr>
      <w:tblGrid>
        <w:gridCol w:w="2263"/>
        <w:gridCol w:w="4867"/>
      </w:tblGrid>
      <w:tr w:rsidR="00F143A5" w:rsidRPr="00F71394" w14:paraId="24B41B0F" w14:textId="77777777" w:rsidTr="008B7B32">
        <w:trPr>
          <w:cnfStyle w:val="100000000000" w:firstRow="1" w:lastRow="0" w:firstColumn="0" w:lastColumn="0" w:oddVBand="0" w:evenVBand="0" w:oddHBand="0"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7130" w:type="dxa"/>
            <w:gridSpan w:val="2"/>
          </w:tcPr>
          <w:p w14:paraId="3DE7E035" w14:textId="43C99FF9" w:rsidR="00F143A5" w:rsidRPr="00F71394" w:rsidRDefault="00F143A5" w:rsidP="00527DE4">
            <w:r>
              <w:t>Bedrijfsgegevens leverancier</w:t>
            </w:r>
          </w:p>
          <w:p w14:paraId="1DEC0FF3" w14:textId="042C98A0" w:rsidR="00F143A5" w:rsidRPr="00F71394" w:rsidRDefault="00F143A5" w:rsidP="00527DE4">
            <w:r>
              <w:t>Versie</w:t>
            </w:r>
          </w:p>
          <w:p w14:paraId="71E9782C" w14:textId="251E7E9D" w:rsidR="00F143A5" w:rsidRPr="00F71394" w:rsidRDefault="00F143A5" w:rsidP="00527DE4">
            <w:r w:rsidRPr="00F71394">
              <w:t>Omschrijving</w:t>
            </w:r>
          </w:p>
        </w:tc>
      </w:tr>
      <w:tr w:rsidR="00F143A5" w:rsidRPr="00F71394" w14:paraId="6AF20807" w14:textId="77777777" w:rsidTr="008B7B32">
        <w:trPr>
          <w:trHeight w:val="208"/>
        </w:trPr>
        <w:tc>
          <w:tcPr>
            <w:cnfStyle w:val="001000000000" w:firstRow="0" w:lastRow="0" w:firstColumn="1" w:lastColumn="0" w:oddVBand="0" w:evenVBand="0" w:oddHBand="0" w:evenHBand="0" w:firstRowFirstColumn="0" w:firstRowLastColumn="0" w:lastRowFirstColumn="0" w:lastRowLastColumn="0"/>
            <w:tcW w:w="2263" w:type="dxa"/>
          </w:tcPr>
          <w:p w14:paraId="2C7ED7A8" w14:textId="05C9465F" w:rsidR="00F143A5" w:rsidRPr="00F71394" w:rsidRDefault="00F143A5" w:rsidP="00527DE4">
            <w:r>
              <w:t>Rechtspersoon</w:t>
            </w:r>
          </w:p>
        </w:tc>
        <w:tc>
          <w:tcPr>
            <w:cnfStyle w:val="000100000000" w:firstRow="0" w:lastRow="0" w:firstColumn="0" w:lastColumn="1" w:oddVBand="0" w:evenVBand="0" w:oddHBand="0" w:evenHBand="0" w:firstRowFirstColumn="0" w:firstRowLastColumn="0" w:lastRowFirstColumn="0" w:lastRowLastColumn="0"/>
            <w:tcW w:w="4867" w:type="dxa"/>
          </w:tcPr>
          <w:p w14:paraId="171DBD40" w14:textId="23FC5AC9" w:rsidR="00F143A5" w:rsidRPr="00F71394" w:rsidRDefault="00F143A5" w:rsidP="00527DE4"/>
        </w:tc>
      </w:tr>
      <w:tr w:rsidR="00F143A5" w:rsidRPr="00F71394" w14:paraId="7FB6866F" w14:textId="77777777" w:rsidTr="008B7B32">
        <w:trPr>
          <w:trHeight w:val="225"/>
        </w:trPr>
        <w:tc>
          <w:tcPr>
            <w:cnfStyle w:val="001000000000" w:firstRow="0" w:lastRow="0" w:firstColumn="1" w:lastColumn="0" w:oddVBand="0" w:evenVBand="0" w:oddHBand="0" w:evenHBand="0" w:firstRowFirstColumn="0" w:firstRowLastColumn="0" w:lastRowFirstColumn="0" w:lastRowLastColumn="0"/>
            <w:tcW w:w="2263" w:type="dxa"/>
          </w:tcPr>
          <w:p w14:paraId="622AF531" w14:textId="0AFBA7A5" w:rsidR="00F143A5" w:rsidRPr="00F71394" w:rsidRDefault="00F143A5" w:rsidP="00527DE4">
            <w:r>
              <w:t>Adres</w:t>
            </w:r>
          </w:p>
        </w:tc>
        <w:tc>
          <w:tcPr>
            <w:cnfStyle w:val="000100000000" w:firstRow="0" w:lastRow="0" w:firstColumn="0" w:lastColumn="1" w:oddVBand="0" w:evenVBand="0" w:oddHBand="0" w:evenHBand="0" w:firstRowFirstColumn="0" w:firstRowLastColumn="0" w:lastRowFirstColumn="0" w:lastRowLastColumn="0"/>
            <w:tcW w:w="4867" w:type="dxa"/>
          </w:tcPr>
          <w:p w14:paraId="0B6A150F" w14:textId="77777777" w:rsidR="00F143A5" w:rsidRPr="00F71394" w:rsidRDefault="00F143A5" w:rsidP="00527DE4"/>
        </w:tc>
      </w:tr>
      <w:tr w:rsidR="00F143A5" w:rsidRPr="00F71394" w14:paraId="77778CCE" w14:textId="77777777" w:rsidTr="008B7B32">
        <w:trPr>
          <w:trHeight w:val="225"/>
        </w:trPr>
        <w:tc>
          <w:tcPr>
            <w:cnfStyle w:val="001000000000" w:firstRow="0" w:lastRow="0" w:firstColumn="1" w:lastColumn="0" w:oddVBand="0" w:evenVBand="0" w:oddHBand="0" w:evenHBand="0" w:firstRowFirstColumn="0" w:firstRowLastColumn="0" w:lastRowFirstColumn="0" w:lastRowLastColumn="0"/>
            <w:tcW w:w="2263" w:type="dxa"/>
          </w:tcPr>
          <w:p w14:paraId="2D254013" w14:textId="4CC10FD9" w:rsidR="00F143A5" w:rsidRDefault="00F143A5" w:rsidP="00527DE4">
            <w:r>
              <w:t>Postcode en plaats</w:t>
            </w:r>
          </w:p>
        </w:tc>
        <w:tc>
          <w:tcPr>
            <w:cnfStyle w:val="000100000000" w:firstRow="0" w:lastRow="0" w:firstColumn="0" w:lastColumn="1" w:oddVBand="0" w:evenVBand="0" w:oddHBand="0" w:evenHBand="0" w:firstRowFirstColumn="0" w:firstRowLastColumn="0" w:lastRowFirstColumn="0" w:lastRowLastColumn="0"/>
            <w:tcW w:w="4867" w:type="dxa"/>
          </w:tcPr>
          <w:p w14:paraId="0917F751" w14:textId="77777777" w:rsidR="00F143A5" w:rsidRPr="00F71394" w:rsidRDefault="00F143A5" w:rsidP="00527DE4"/>
        </w:tc>
      </w:tr>
      <w:tr w:rsidR="00F143A5" w:rsidRPr="00F71394" w14:paraId="4E670D80" w14:textId="77777777" w:rsidTr="008B7B32">
        <w:trPr>
          <w:cnfStyle w:val="010000000000" w:firstRow="0" w:lastRow="1"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2263" w:type="dxa"/>
          </w:tcPr>
          <w:p w14:paraId="7B037038" w14:textId="324A9E30" w:rsidR="00F143A5" w:rsidRDefault="00F143A5" w:rsidP="00527DE4">
            <w:r>
              <w:t>Afdeling</w:t>
            </w:r>
          </w:p>
        </w:tc>
        <w:tc>
          <w:tcPr>
            <w:cnfStyle w:val="000100000000" w:firstRow="0" w:lastRow="0" w:firstColumn="0" w:lastColumn="1" w:oddVBand="0" w:evenVBand="0" w:oddHBand="0" w:evenHBand="0" w:firstRowFirstColumn="0" w:firstRowLastColumn="0" w:lastRowFirstColumn="0" w:lastRowLastColumn="0"/>
            <w:tcW w:w="4867" w:type="dxa"/>
          </w:tcPr>
          <w:p w14:paraId="4DF51658" w14:textId="77777777" w:rsidR="00F143A5" w:rsidRPr="00F71394" w:rsidRDefault="00F143A5" w:rsidP="00527DE4"/>
        </w:tc>
      </w:tr>
    </w:tbl>
    <w:p w14:paraId="4DDFF1E2" w14:textId="234F555A" w:rsidR="00F143A5" w:rsidRDefault="00F143A5" w:rsidP="00F143A5">
      <w:pPr>
        <w:rPr>
          <w:lang w:eastAsia="nl-NL"/>
        </w:rPr>
      </w:pPr>
    </w:p>
    <w:p w14:paraId="27835EE8" w14:textId="77777777" w:rsidR="00023AD0" w:rsidRPr="00ED00BA" w:rsidRDefault="00023AD0" w:rsidP="00D703DB"/>
    <w:p w14:paraId="1BBB50C7" w14:textId="651A743C" w:rsidR="000720C9" w:rsidRDefault="000720C9" w:rsidP="000720C9">
      <w:pPr>
        <w:pStyle w:val="Kop1"/>
      </w:pPr>
      <w:bookmarkStart w:id="0" w:name="_Toc153351445"/>
      <w:r>
        <w:t>Inleiding</w:t>
      </w:r>
      <w:bookmarkEnd w:id="0"/>
    </w:p>
    <w:p w14:paraId="42EA065A" w14:textId="3140B5E0" w:rsidR="000720C9" w:rsidRPr="00F143A5" w:rsidRDefault="4E27F829" w:rsidP="000720C9">
      <w:r>
        <w:t xml:space="preserve">Het Service Level Agreement (SLA) is een contractdocument tussen </w:t>
      </w:r>
      <w:r w:rsidR="26EE4CC8">
        <w:t xml:space="preserve">de </w:t>
      </w:r>
      <w:r w:rsidR="36836117">
        <w:t>gemeente Tilburg</w:t>
      </w:r>
      <w:r>
        <w:t xml:space="preserve"> en leverancier met afspraken over de te leveren diensten en de daaraan verbonden prestatieafspraken. In de SLA </w:t>
      </w:r>
      <w:r w:rsidR="002D1FAE">
        <w:t xml:space="preserve">worden de afspraken </w:t>
      </w:r>
      <w:r w:rsidR="002E418A">
        <w:t>over</w:t>
      </w:r>
      <w:r>
        <w:t xml:space="preserve"> de overeengekomen diensten vastgelegd. De dienstverlening wordt geleverd binnen de context van de geldende overeenkomst(en).</w:t>
      </w:r>
      <w:r w:rsidR="271D973E">
        <w:t xml:space="preserve"> Deze SLA is van toepassing met de meest recente versie van de GIBIT voorwaarden.</w:t>
      </w:r>
    </w:p>
    <w:p w14:paraId="4EE53B65" w14:textId="4B247353" w:rsidR="006F319D" w:rsidRPr="00F143A5" w:rsidRDefault="006F319D" w:rsidP="000720C9"/>
    <w:p w14:paraId="506904A1" w14:textId="57BDCB52" w:rsidR="006F319D" w:rsidRDefault="0038335F" w:rsidP="006F319D">
      <w:pPr>
        <w:pStyle w:val="Kop2"/>
      </w:pPr>
      <w:bookmarkStart w:id="1" w:name="_Toc153351446"/>
      <w:r>
        <w:t>Leeswijzer</w:t>
      </w:r>
      <w:bookmarkEnd w:id="1"/>
    </w:p>
    <w:p w14:paraId="1D31B6C8" w14:textId="2FB4856F" w:rsidR="006F319D" w:rsidRDefault="006F319D" w:rsidP="006F319D">
      <w:r>
        <w:t>D</w:t>
      </w:r>
      <w:r w:rsidR="0038335F">
        <w:t xml:space="preserve">eze SLA is gemaakt ten behoeve van </w:t>
      </w:r>
      <w:r w:rsidR="00503945">
        <w:t>het gebruik van</w:t>
      </w:r>
      <w:r w:rsidR="0038335F">
        <w:t xml:space="preserve"> diensten die als </w:t>
      </w:r>
      <w:proofErr w:type="spellStart"/>
      <w:r w:rsidR="00503945">
        <w:t>X</w:t>
      </w:r>
      <w:r w:rsidR="0038335F">
        <w:t>aaS</w:t>
      </w:r>
      <w:proofErr w:type="spellEnd"/>
      <w:r w:rsidR="0038335F">
        <w:t xml:space="preserve"> worden aangeboden.</w:t>
      </w:r>
    </w:p>
    <w:p w14:paraId="7EDA951E" w14:textId="229796D0" w:rsidR="0038335F" w:rsidRDefault="0038335F" w:rsidP="006F319D"/>
    <w:p w14:paraId="2C8172C5" w14:textId="39612510" w:rsidR="0038335F" w:rsidRDefault="0038335F" w:rsidP="0038335F">
      <w:pPr>
        <w:pStyle w:val="Kop2"/>
      </w:pPr>
      <w:bookmarkStart w:id="2" w:name="_Toc153351447"/>
      <w:r>
        <w:t>Diensten en applicaties</w:t>
      </w:r>
      <w:bookmarkEnd w:id="2"/>
    </w:p>
    <w:p w14:paraId="002D72A6" w14:textId="18377688" w:rsidR="0038335F" w:rsidRDefault="001D0E13" w:rsidP="0038335F">
      <w:r>
        <w:t xml:space="preserve">De </w:t>
      </w:r>
      <w:r w:rsidR="005144BA">
        <w:t xml:space="preserve">diensten en/of applicaties </w:t>
      </w:r>
      <w:r>
        <w:t xml:space="preserve">die </w:t>
      </w:r>
      <w:r w:rsidR="005144BA">
        <w:t>worden afgenomen en met welke geldigheidsduur</w:t>
      </w:r>
      <w:r w:rsidR="002550F0">
        <w:t xml:space="preserve"> zoals vermeld in de overeenkomst(en)</w:t>
      </w:r>
      <w:r w:rsidR="005144BA">
        <w:t>.</w:t>
      </w:r>
    </w:p>
    <w:p w14:paraId="723874FA" w14:textId="7AEC96D3" w:rsidR="0038335F" w:rsidRDefault="0038335F" w:rsidP="0038335F"/>
    <w:p w14:paraId="61630E2B" w14:textId="452E8945" w:rsidR="0038335F" w:rsidRDefault="0038335F" w:rsidP="0038335F">
      <w:pPr>
        <w:pStyle w:val="Kop2"/>
      </w:pPr>
      <w:bookmarkStart w:id="3" w:name="_Toc153351448"/>
      <w:r>
        <w:t>Contactpersonen</w:t>
      </w:r>
      <w:bookmarkEnd w:id="3"/>
    </w:p>
    <w:p w14:paraId="2554F921" w14:textId="43A0C7F2" w:rsidR="0038335F" w:rsidRDefault="008B7B32" w:rsidP="0038335F">
      <w:r>
        <w:t>Hoofd c</w:t>
      </w:r>
      <w:r w:rsidR="0038335F">
        <w:t>ontractpersoon:</w:t>
      </w:r>
    </w:p>
    <w:p w14:paraId="071C83B3" w14:textId="6FFD9CF7" w:rsidR="0038335F" w:rsidRDefault="0038335F" w:rsidP="0038335F">
      <w:r>
        <w:t>Naam</w:t>
      </w:r>
      <w:r>
        <w:tab/>
      </w:r>
      <w:r>
        <w:tab/>
      </w:r>
      <w:r>
        <w:tab/>
        <w:t>:</w:t>
      </w:r>
    </w:p>
    <w:p w14:paraId="6F7B9255" w14:textId="7F4845E5" w:rsidR="0038335F" w:rsidRDefault="0038335F" w:rsidP="0038335F">
      <w:r>
        <w:t>Telefoonnummer</w:t>
      </w:r>
      <w:r>
        <w:tab/>
        <w:t>: 06</w:t>
      </w:r>
    </w:p>
    <w:p w14:paraId="12AE5AC1" w14:textId="41084F96" w:rsidR="0038335F" w:rsidRDefault="0038335F" w:rsidP="0038335F">
      <w:r>
        <w:t>E-mail</w:t>
      </w:r>
      <w:r>
        <w:tab/>
      </w:r>
      <w:r>
        <w:tab/>
      </w:r>
      <w:r>
        <w:tab/>
        <w:t xml:space="preserve">: </w:t>
      </w:r>
    </w:p>
    <w:p w14:paraId="76E209BA" w14:textId="589C1569" w:rsidR="0038335F" w:rsidRDefault="0038335F" w:rsidP="0038335F"/>
    <w:p w14:paraId="76EE4C43" w14:textId="499FADAB" w:rsidR="0038335F" w:rsidRDefault="0038335F" w:rsidP="0038335F">
      <w:r>
        <w:t>Contactpersoon 2</w:t>
      </w:r>
    </w:p>
    <w:p w14:paraId="19C27DA7" w14:textId="33E1711D" w:rsidR="005144BA" w:rsidRDefault="008B7B32" w:rsidP="005144BA">
      <w:r>
        <w:t>Naam</w:t>
      </w:r>
      <w:r>
        <w:tab/>
      </w:r>
      <w:r>
        <w:tab/>
      </w:r>
      <w:r>
        <w:tab/>
        <w:t>:</w:t>
      </w:r>
    </w:p>
    <w:p w14:paraId="1E1C134D" w14:textId="77777777" w:rsidR="008B7B32" w:rsidRDefault="008B7B32" w:rsidP="008B7B32">
      <w:r>
        <w:t>Telefoonnummer</w:t>
      </w:r>
      <w:r>
        <w:tab/>
        <w:t>: 06</w:t>
      </w:r>
    </w:p>
    <w:p w14:paraId="361D29C5" w14:textId="77777777" w:rsidR="008B7B32" w:rsidRDefault="008B7B32" w:rsidP="008B7B32">
      <w:r>
        <w:t>E-mail</w:t>
      </w:r>
      <w:r>
        <w:tab/>
      </w:r>
      <w:r>
        <w:tab/>
      </w:r>
      <w:r>
        <w:tab/>
        <w:t xml:space="preserve">: </w:t>
      </w:r>
    </w:p>
    <w:p w14:paraId="6ABD2BAA" w14:textId="77777777" w:rsidR="008B7B32" w:rsidRDefault="008B7B32" w:rsidP="005144BA"/>
    <w:p w14:paraId="7E06F6E1" w14:textId="6D0AFA4B" w:rsidR="005144BA" w:rsidRDefault="005144BA" w:rsidP="005144BA">
      <w:pPr>
        <w:pStyle w:val="Kop2"/>
      </w:pPr>
      <w:bookmarkStart w:id="4" w:name="_Toc153351449"/>
      <w:r>
        <w:lastRenderedPageBreak/>
        <w:t>Doelgroep SLA</w:t>
      </w:r>
      <w:bookmarkEnd w:id="4"/>
    </w:p>
    <w:p w14:paraId="5930FBBE" w14:textId="6D09D7D5" w:rsidR="005144BA" w:rsidRDefault="005144BA" w:rsidP="005144BA">
      <w:r>
        <w:t xml:space="preserve">Deze SLA is bedoeld voor het IT-management en de medewerkers van de IT-regieorganisatie van de </w:t>
      </w:r>
      <w:r w:rsidR="0080588B">
        <w:t>gemeente Tilburg</w:t>
      </w:r>
      <w:r>
        <w:t>. In deze SLA</w:t>
      </w:r>
      <w:r w:rsidR="006E28A1">
        <w:t xml:space="preserve"> is beschreven naar welke kwaliteit leverancier streeft en waar de dienstverlening van leverancier minimaal aan dient te voldoen. Op basis van deze SLA kan </w:t>
      </w:r>
      <w:r w:rsidR="00EA4C1D">
        <w:t xml:space="preserve">de </w:t>
      </w:r>
      <w:r w:rsidR="0080588B">
        <w:t>gemeente Tilburg</w:t>
      </w:r>
      <w:r w:rsidR="006E28A1">
        <w:t xml:space="preserve"> zijn interne IT-dienstverlening opbouwen.</w:t>
      </w:r>
    </w:p>
    <w:p w14:paraId="2D7AB08C" w14:textId="56D3A561" w:rsidR="006E28A1" w:rsidRDefault="006E28A1" w:rsidP="005144BA"/>
    <w:p w14:paraId="107C4EC3" w14:textId="683EAE6D" w:rsidR="006E28A1" w:rsidRDefault="009C318C" w:rsidP="009C318C">
      <w:pPr>
        <w:pStyle w:val="Kop2"/>
      </w:pPr>
      <w:bookmarkStart w:id="5" w:name="_Toc153351450"/>
      <w:r>
        <w:t>Geldigheidsduur</w:t>
      </w:r>
      <w:bookmarkEnd w:id="5"/>
    </w:p>
    <w:p w14:paraId="47B66908" w14:textId="13F27031" w:rsidR="009C318C" w:rsidRDefault="009C318C" w:rsidP="009C318C">
      <w:r>
        <w:t>De geldigheidsduur van de SLA komt overeen met de geldigheidsduur van de overeenkomst(en).</w:t>
      </w:r>
    </w:p>
    <w:p w14:paraId="56C6BA4D" w14:textId="20E60626" w:rsidR="009C318C" w:rsidRDefault="009C318C" w:rsidP="009C318C"/>
    <w:p w14:paraId="3386A20B" w14:textId="690B9795" w:rsidR="009C318C" w:rsidRDefault="009C318C" w:rsidP="009C318C">
      <w:pPr>
        <w:pStyle w:val="Kop2"/>
      </w:pPr>
      <w:bookmarkStart w:id="6" w:name="_Toc153351451"/>
      <w:r>
        <w:t>Beheer van de SLA</w:t>
      </w:r>
      <w:bookmarkEnd w:id="6"/>
    </w:p>
    <w:p w14:paraId="7CC31E52" w14:textId="1A9D33A0" w:rsidR="009C318C" w:rsidRDefault="009C318C" w:rsidP="009C318C">
      <w:r>
        <w:t>Leverancier is verantwoordelijk voor het beheer van deze SLA.</w:t>
      </w:r>
    </w:p>
    <w:p w14:paraId="1BD24384" w14:textId="5E329F05" w:rsidR="009C318C" w:rsidRDefault="009C318C" w:rsidP="009C318C">
      <w:r>
        <w:t xml:space="preserve">De servicelevels worden periodiek geëvalueerd tijdens </w:t>
      </w:r>
      <w:r w:rsidR="00E60A91">
        <w:t xml:space="preserve">tactisch </w:t>
      </w:r>
      <w:r>
        <w:t xml:space="preserve">overleg met de </w:t>
      </w:r>
      <w:r w:rsidR="008B5ACA">
        <w:t>gemeente Tilburg</w:t>
      </w:r>
      <w:r>
        <w:t>. In dit overleg wordt vastgesteld in hoeverre de servicelevels zinvol, redelijk, billijk en werkbaar zijn.</w:t>
      </w:r>
      <w:r w:rsidR="00B00ED7">
        <w:t xml:space="preserve"> </w:t>
      </w:r>
      <w:r w:rsidR="001540DC">
        <w:t xml:space="preserve">Servicerapportages worden hiervoor beschikbaar gesteld aan </w:t>
      </w:r>
      <w:r w:rsidR="00EA4C1D">
        <w:t xml:space="preserve">de </w:t>
      </w:r>
      <w:r w:rsidR="008B5ACA">
        <w:t>gemeente Tilburg</w:t>
      </w:r>
      <w:r w:rsidR="001540DC">
        <w:t xml:space="preserve"> door leverancier.</w:t>
      </w:r>
    </w:p>
    <w:p w14:paraId="3EF2535F" w14:textId="0D1278D9" w:rsidR="003F2DB3" w:rsidRDefault="003F2DB3">
      <w:pPr>
        <w:spacing w:after="200" w:line="276" w:lineRule="auto"/>
      </w:pPr>
      <w:r>
        <w:br w:type="page"/>
      </w:r>
    </w:p>
    <w:p w14:paraId="3B0FC83D" w14:textId="78C43DDD" w:rsidR="009C318C" w:rsidRDefault="009C318C" w:rsidP="009C318C">
      <w:pPr>
        <w:pStyle w:val="Kop2"/>
      </w:pPr>
      <w:bookmarkStart w:id="7" w:name="_Toc153351452"/>
      <w:r>
        <w:lastRenderedPageBreak/>
        <w:t>Definitielijst en gebruikte begrippen</w:t>
      </w:r>
      <w:bookmarkEnd w:id="7"/>
    </w:p>
    <w:p w14:paraId="1B8652F4" w14:textId="0B29244C" w:rsidR="009C318C" w:rsidRDefault="009C318C" w:rsidP="009C318C"/>
    <w:tbl>
      <w:tblPr>
        <w:tblStyle w:val="Rastertabel1licht-Accent1"/>
        <w:tblW w:w="0" w:type="auto"/>
        <w:tblLook w:val="04A0" w:firstRow="1" w:lastRow="0" w:firstColumn="1" w:lastColumn="0" w:noHBand="0" w:noVBand="1"/>
      </w:tblPr>
      <w:tblGrid>
        <w:gridCol w:w="3256"/>
        <w:gridCol w:w="5806"/>
      </w:tblGrid>
      <w:tr w:rsidR="00E4050F" w:rsidRPr="007A2862" w14:paraId="3577A13E" w14:textId="77777777" w:rsidTr="008B7B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875BBDD" w14:textId="79B09CDB" w:rsidR="00E4050F" w:rsidRPr="007A2862" w:rsidRDefault="007A2862" w:rsidP="009C318C">
            <w:pPr>
              <w:rPr>
                <w:b w:val="0"/>
                <w:bCs w:val="0"/>
              </w:rPr>
            </w:pPr>
            <w:r w:rsidRPr="007A2862">
              <w:t>Naam</w:t>
            </w:r>
          </w:p>
        </w:tc>
        <w:tc>
          <w:tcPr>
            <w:tcW w:w="5806" w:type="dxa"/>
          </w:tcPr>
          <w:p w14:paraId="37B4FDC1" w14:textId="0F3B7596" w:rsidR="00E4050F" w:rsidRPr="007A2862" w:rsidRDefault="007A2862" w:rsidP="009C318C">
            <w:pPr>
              <w:cnfStyle w:val="100000000000" w:firstRow="1" w:lastRow="0" w:firstColumn="0" w:lastColumn="0" w:oddVBand="0" w:evenVBand="0" w:oddHBand="0" w:evenHBand="0" w:firstRowFirstColumn="0" w:firstRowLastColumn="0" w:lastRowFirstColumn="0" w:lastRowLastColumn="0"/>
              <w:rPr>
                <w:b w:val="0"/>
                <w:bCs w:val="0"/>
              </w:rPr>
            </w:pPr>
            <w:r w:rsidRPr="007A2862">
              <w:t>Omschrijving</w:t>
            </w:r>
          </w:p>
        </w:tc>
      </w:tr>
      <w:tr w:rsidR="007A2862" w14:paraId="3DD85AC5"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3524FC7F" w14:textId="6C9312E4" w:rsidR="007A2862" w:rsidRDefault="007A2862" w:rsidP="009C318C">
            <w:r>
              <w:t>Leverancier</w:t>
            </w:r>
          </w:p>
        </w:tc>
        <w:tc>
          <w:tcPr>
            <w:tcW w:w="5806" w:type="dxa"/>
          </w:tcPr>
          <w:p w14:paraId="66F771DF" w14:textId="320D7FFF" w:rsidR="007A2862" w:rsidRDefault="005B76A7" w:rsidP="009C318C">
            <w:pPr>
              <w:cnfStyle w:val="000000000000" w:firstRow="0" w:lastRow="0" w:firstColumn="0" w:lastColumn="0" w:oddVBand="0" w:evenVBand="0" w:oddHBand="0" w:evenHBand="0" w:firstRowFirstColumn="0" w:firstRowLastColumn="0" w:lastRowFirstColumn="0" w:lastRowLastColumn="0"/>
            </w:pPr>
            <w:r>
              <w:t>Leverancier van de dienst en/of applicatie</w:t>
            </w:r>
            <w:r w:rsidR="007F1D9B">
              <w:t>.</w:t>
            </w:r>
          </w:p>
        </w:tc>
      </w:tr>
      <w:tr w:rsidR="00E4050F" w:rsidRPr="006470B4" w14:paraId="29C0F143"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49718FFB" w14:textId="0F834CA8" w:rsidR="00E4050F" w:rsidRDefault="007A2862" w:rsidP="009C318C">
            <w:r>
              <w:t>SLA</w:t>
            </w:r>
          </w:p>
        </w:tc>
        <w:tc>
          <w:tcPr>
            <w:tcW w:w="5806" w:type="dxa"/>
          </w:tcPr>
          <w:p w14:paraId="24AD5C76" w14:textId="1D0DD359" w:rsidR="00E4050F" w:rsidRPr="006470B4" w:rsidRDefault="007A2862" w:rsidP="009C318C">
            <w:pPr>
              <w:cnfStyle w:val="000000000000" w:firstRow="0" w:lastRow="0" w:firstColumn="0" w:lastColumn="0" w:oddVBand="0" w:evenVBand="0" w:oddHBand="0" w:evenHBand="0" w:firstRowFirstColumn="0" w:firstRowLastColumn="0" w:lastRowFirstColumn="0" w:lastRowLastColumn="0"/>
            </w:pPr>
            <w:r w:rsidRPr="006470B4">
              <w:t>Service Level Agreement</w:t>
            </w:r>
            <w:r w:rsidR="006470B4" w:rsidRPr="006470B4">
              <w:t xml:space="preserve"> dat een contractdocument is tussen </w:t>
            </w:r>
            <w:r w:rsidR="00EA4C1D">
              <w:t>de gemeente Tilburg</w:t>
            </w:r>
            <w:r w:rsidR="006470B4">
              <w:t xml:space="preserve"> en leverancier.</w:t>
            </w:r>
          </w:p>
        </w:tc>
      </w:tr>
      <w:tr w:rsidR="00E4050F" w14:paraId="7B9801CE"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69F45B5F" w14:textId="76FF68C7" w:rsidR="00E4050F" w:rsidRDefault="007771EE" w:rsidP="009C318C">
            <w:r>
              <w:t>Gebruiker</w:t>
            </w:r>
          </w:p>
        </w:tc>
        <w:tc>
          <w:tcPr>
            <w:tcW w:w="5806" w:type="dxa"/>
          </w:tcPr>
          <w:p w14:paraId="5E624904" w14:textId="0D60FFAC" w:rsidR="00E4050F" w:rsidRDefault="001C7C4C" w:rsidP="009C318C">
            <w:pPr>
              <w:cnfStyle w:val="000000000000" w:firstRow="0" w:lastRow="0" w:firstColumn="0" w:lastColumn="0" w:oddVBand="0" w:evenVBand="0" w:oddHBand="0" w:evenHBand="0" w:firstRowFirstColumn="0" w:firstRowLastColumn="0" w:lastRowFirstColumn="0" w:lastRowLastColumn="0"/>
            </w:pPr>
            <w:r>
              <w:t xml:space="preserve">Medewerkers van de </w:t>
            </w:r>
            <w:r w:rsidR="00EA4C1D">
              <w:t>gemeente Tilburg</w:t>
            </w:r>
            <w:r>
              <w:t xml:space="preserve"> die de applicatie en/of dienst gebruiken</w:t>
            </w:r>
            <w:r w:rsidR="007F1D9B">
              <w:t>.</w:t>
            </w:r>
          </w:p>
        </w:tc>
      </w:tr>
      <w:tr w:rsidR="00585106" w:rsidRPr="005755D3" w14:paraId="0BA4F915"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2AC2A37E" w14:textId="3C90A58A" w:rsidR="00585106" w:rsidRDefault="00585106" w:rsidP="009C318C">
            <w:proofErr w:type="spellStart"/>
            <w:r>
              <w:t>XaaS</w:t>
            </w:r>
            <w:proofErr w:type="spellEnd"/>
          </w:p>
        </w:tc>
        <w:tc>
          <w:tcPr>
            <w:tcW w:w="5806" w:type="dxa"/>
          </w:tcPr>
          <w:p w14:paraId="0806E5A7" w14:textId="2249EE5C" w:rsidR="00585106" w:rsidRPr="005755D3" w:rsidRDefault="00585106" w:rsidP="009C318C">
            <w:pPr>
              <w:cnfStyle w:val="000000000000" w:firstRow="0" w:lastRow="0" w:firstColumn="0" w:lastColumn="0" w:oddVBand="0" w:evenVBand="0" w:oddHBand="0" w:evenHBand="0" w:firstRowFirstColumn="0" w:firstRowLastColumn="0" w:lastRowFirstColumn="0" w:lastRowLastColumn="0"/>
            </w:pPr>
            <w:proofErr w:type="spellStart"/>
            <w:r w:rsidRPr="005755D3">
              <w:t>Anything</w:t>
            </w:r>
            <w:proofErr w:type="spellEnd"/>
            <w:r w:rsidRPr="005755D3">
              <w:t xml:space="preserve"> as a Service</w:t>
            </w:r>
            <w:r w:rsidR="005755D3" w:rsidRPr="005755D3">
              <w:t xml:space="preserve"> en is de verzamelnaam </w:t>
            </w:r>
            <w:r w:rsidR="00E82536">
              <w:t>van het gebruik van die producten en/of diensten die door de leverancier worden aangeboden</w:t>
            </w:r>
            <w:r w:rsidR="00AD2A29">
              <w:t xml:space="preserve">. </w:t>
            </w:r>
          </w:p>
        </w:tc>
      </w:tr>
      <w:tr w:rsidR="005B76A7" w14:paraId="4DA75FB2"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696EE957" w14:textId="6FFF3466" w:rsidR="005B76A7" w:rsidRDefault="007771EE" w:rsidP="009C318C">
            <w:r>
              <w:t>Dienst</w:t>
            </w:r>
          </w:p>
        </w:tc>
        <w:tc>
          <w:tcPr>
            <w:tcW w:w="5806" w:type="dxa"/>
          </w:tcPr>
          <w:p w14:paraId="5EFA915C" w14:textId="28915FAF" w:rsidR="005B76A7" w:rsidRDefault="001C7C4C" w:rsidP="009C318C">
            <w:pPr>
              <w:cnfStyle w:val="000000000000" w:firstRow="0" w:lastRow="0" w:firstColumn="0" w:lastColumn="0" w:oddVBand="0" w:evenVBand="0" w:oddHBand="0" w:evenHBand="0" w:firstRowFirstColumn="0" w:firstRowLastColumn="0" w:lastRowFirstColumn="0" w:lastRowLastColumn="0"/>
            </w:pPr>
            <w:r>
              <w:t xml:space="preserve">De service die verleend wordt </w:t>
            </w:r>
            <w:r w:rsidR="007F1D9B">
              <w:t xml:space="preserve">die </w:t>
            </w:r>
            <w:r w:rsidR="00EA4C1D">
              <w:t>de gemeente Tilburg</w:t>
            </w:r>
            <w:r w:rsidR="007F1D9B">
              <w:t xml:space="preserve"> afneemt bij leverancier.</w:t>
            </w:r>
          </w:p>
        </w:tc>
      </w:tr>
      <w:tr w:rsidR="005B76A7" w14:paraId="73064DC2"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03C7AEAF" w14:textId="0E4295CA" w:rsidR="005B76A7" w:rsidRDefault="007771EE" w:rsidP="009C318C">
            <w:r>
              <w:t>Hardware</w:t>
            </w:r>
          </w:p>
        </w:tc>
        <w:tc>
          <w:tcPr>
            <w:tcW w:w="5806" w:type="dxa"/>
          </w:tcPr>
          <w:p w14:paraId="1E85186A" w14:textId="125D0164" w:rsidR="005B76A7" w:rsidRDefault="007F1D9B" w:rsidP="009C318C">
            <w:pPr>
              <w:cnfStyle w:val="000000000000" w:firstRow="0" w:lastRow="0" w:firstColumn="0" w:lastColumn="0" w:oddVBand="0" w:evenVBand="0" w:oddHBand="0" w:evenHBand="0" w:firstRowFirstColumn="0" w:firstRowLastColumn="0" w:lastRowFirstColumn="0" w:lastRowLastColumn="0"/>
            </w:pPr>
            <w:r>
              <w:t xml:space="preserve">Fysieke </w:t>
            </w:r>
            <w:r w:rsidR="00242F3D">
              <w:t>objecten die nodig zijn voor het realiseren van de dienst of waar de applicatie op draait.</w:t>
            </w:r>
          </w:p>
        </w:tc>
      </w:tr>
      <w:tr w:rsidR="007771EE" w14:paraId="3CAE0E45"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28127517" w14:textId="366F5686" w:rsidR="007771EE" w:rsidRDefault="002E55F7" w:rsidP="009C318C">
            <w:r>
              <w:t>Portal</w:t>
            </w:r>
          </w:p>
        </w:tc>
        <w:tc>
          <w:tcPr>
            <w:tcW w:w="5806" w:type="dxa"/>
          </w:tcPr>
          <w:p w14:paraId="6722CA0C" w14:textId="11491147" w:rsidR="007771EE" w:rsidRDefault="00020F3A" w:rsidP="009C318C">
            <w:pPr>
              <w:cnfStyle w:val="000000000000" w:firstRow="0" w:lastRow="0" w:firstColumn="0" w:lastColumn="0" w:oddVBand="0" w:evenVBand="0" w:oddHBand="0" w:evenHBand="0" w:firstRowFirstColumn="0" w:firstRowLastColumn="0" w:lastRowFirstColumn="0" w:lastRowLastColumn="0"/>
            </w:pPr>
            <w:r>
              <w:t>Web</w:t>
            </w:r>
            <w:r w:rsidR="00F1157F">
              <w:t xml:space="preserve">site van leverancier </w:t>
            </w:r>
            <w:r w:rsidR="00BA461B">
              <w:t>van service support systeem</w:t>
            </w:r>
            <w:r>
              <w:t>.</w:t>
            </w:r>
          </w:p>
        </w:tc>
      </w:tr>
      <w:tr w:rsidR="00C73C3B" w14:paraId="7E828318"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582A6C44" w14:textId="433E2B7C" w:rsidR="00C73C3B" w:rsidRDefault="00C73C3B" w:rsidP="009C318C">
            <w:r>
              <w:t>Overeenkomst</w:t>
            </w:r>
          </w:p>
        </w:tc>
        <w:tc>
          <w:tcPr>
            <w:tcW w:w="5806" w:type="dxa"/>
          </w:tcPr>
          <w:p w14:paraId="6E88506E" w14:textId="29878D61" w:rsidR="00C73C3B" w:rsidRDefault="00020F3A" w:rsidP="009C318C">
            <w:pPr>
              <w:cnfStyle w:val="000000000000" w:firstRow="0" w:lastRow="0" w:firstColumn="0" w:lastColumn="0" w:oddVBand="0" w:evenVBand="0" w:oddHBand="0" w:evenHBand="0" w:firstRowFirstColumn="0" w:firstRowLastColumn="0" w:lastRowFirstColumn="0" w:lastRowLastColumn="0"/>
            </w:pPr>
            <w:r>
              <w:t xml:space="preserve">Hetgeen </w:t>
            </w:r>
            <w:r w:rsidR="00EA4C1D">
              <w:t>de gemeente Tilburg</w:t>
            </w:r>
            <w:r>
              <w:t xml:space="preserve"> en leverancier zijn overeengekomen</w:t>
            </w:r>
            <w:r w:rsidR="005057C4">
              <w:t xml:space="preserve"> en is ondertekend.</w:t>
            </w:r>
          </w:p>
        </w:tc>
      </w:tr>
      <w:tr w:rsidR="00C73C3B" w14:paraId="52A21631"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2C4B16C2" w14:textId="72629B3D" w:rsidR="00C73C3B" w:rsidRDefault="00B70BFD" w:rsidP="009C318C">
            <w:r>
              <w:t>Supportafdeling</w:t>
            </w:r>
          </w:p>
        </w:tc>
        <w:tc>
          <w:tcPr>
            <w:tcW w:w="5806" w:type="dxa"/>
          </w:tcPr>
          <w:p w14:paraId="57B4EAD7" w14:textId="13973A38" w:rsidR="00C73C3B" w:rsidRDefault="005057C4" w:rsidP="009C318C">
            <w:pPr>
              <w:cnfStyle w:val="000000000000" w:firstRow="0" w:lastRow="0" w:firstColumn="0" w:lastColumn="0" w:oddVBand="0" w:evenVBand="0" w:oddHBand="0" w:evenHBand="0" w:firstRowFirstColumn="0" w:firstRowLastColumn="0" w:lastRowFirstColumn="0" w:lastRowLastColumn="0"/>
            </w:pPr>
            <w:r>
              <w:t>Helpdesk bij leverancier</w:t>
            </w:r>
          </w:p>
        </w:tc>
      </w:tr>
      <w:tr w:rsidR="008B7B32" w14:paraId="63985CB8"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264F70D4" w14:textId="25585842" w:rsidR="008B7B32" w:rsidRDefault="008B7B32" w:rsidP="009C318C">
            <w:r>
              <w:t xml:space="preserve">Feature </w:t>
            </w:r>
            <w:proofErr w:type="spellStart"/>
            <w:r>
              <w:t>request</w:t>
            </w:r>
            <w:proofErr w:type="spellEnd"/>
          </w:p>
        </w:tc>
        <w:tc>
          <w:tcPr>
            <w:tcW w:w="5806" w:type="dxa"/>
          </w:tcPr>
          <w:p w14:paraId="50A84CD5" w14:textId="2BA14339" w:rsidR="008B7B32" w:rsidRDefault="00C820E3" w:rsidP="009C318C">
            <w:pPr>
              <w:cnfStyle w:val="000000000000" w:firstRow="0" w:lastRow="0" w:firstColumn="0" w:lastColumn="0" w:oddVBand="0" w:evenVBand="0" w:oddHBand="0" w:evenHBand="0" w:firstRowFirstColumn="0" w:firstRowLastColumn="0" w:lastRowFirstColumn="0" w:lastRowLastColumn="0"/>
            </w:pPr>
            <w:r>
              <w:t>Applicatie wensen die als standaard opgenomen kunnen worden door leverancier</w:t>
            </w:r>
            <w:r w:rsidR="005057C4">
              <w:t>.</w:t>
            </w:r>
          </w:p>
        </w:tc>
      </w:tr>
      <w:tr w:rsidR="008B7B32" w14:paraId="5FA927FE"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7883A905" w14:textId="3381634A" w:rsidR="008B7B32" w:rsidRDefault="008B7B32" w:rsidP="009C318C">
            <w:r>
              <w:t>SaaS-</w:t>
            </w:r>
            <w:r w:rsidR="00BB0F0D">
              <w:t>dienst</w:t>
            </w:r>
          </w:p>
        </w:tc>
        <w:tc>
          <w:tcPr>
            <w:tcW w:w="5806" w:type="dxa"/>
          </w:tcPr>
          <w:p w14:paraId="6DF80A1F" w14:textId="0E1BC1EC" w:rsidR="008B7B32" w:rsidRDefault="005057C4" w:rsidP="009C318C">
            <w:pPr>
              <w:cnfStyle w:val="000000000000" w:firstRow="0" w:lastRow="0" w:firstColumn="0" w:lastColumn="0" w:oddVBand="0" w:evenVBand="0" w:oddHBand="0" w:evenHBand="0" w:firstRowFirstColumn="0" w:firstRowLastColumn="0" w:lastRowFirstColumn="0" w:lastRowLastColumn="0"/>
            </w:pPr>
            <w:r>
              <w:t xml:space="preserve">Dienst die door </w:t>
            </w:r>
            <w:r w:rsidR="00EA4C1D">
              <w:t>de gemeente Tilburg</w:t>
            </w:r>
            <w:r>
              <w:t xml:space="preserve"> wordt afgenomen die </w:t>
            </w:r>
            <w:r w:rsidR="00231FB3">
              <w:t>gehost wordt door leverancier.</w:t>
            </w:r>
          </w:p>
        </w:tc>
      </w:tr>
      <w:tr w:rsidR="00BB0F0D" w14:paraId="17939E37"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393DFAE0" w14:textId="5442139E" w:rsidR="00BB0F0D" w:rsidRDefault="00BB0F0D" w:rsidP="009C318C">
            <w:r>
              <w:t>SaaS-omgeving</w:t>
            </w:r>
          </w:p>
        </w:tc>
        <w:tc>
          <w:tcPr>
            <w:tcW w:w="5806" w:type="dxa"/>
          </w:tcPr>
          <w:p w14:paraId="19CE39FF" w14:textId="27A4D0C6" w:rsidR="00BB0F0D" w:rsidRDefault="00031729" w:rsidP="009C318C">
            <w:pPr>
              <w:cnfStyle w:val="000000000000" w:firstRow="0" w:lastRow="0" w:firstColumn="0" w:lastColumn="0" w:oddVBand="0" w:evenVBand="0" w:oddHBand="0" w:evenHBand="0" w:firstRowFirstColumn="0" w:firstRowLastColumn="0" w:lastRowFirstColumn="0" w:lastRowLastColumn="0"/>
            </w:pPr>
            <w:r>
              <w:t>Gehoste omgeving waar de dienst een onderdeel van is en gehost wordt door leverancier</w:t>
            </w:r>
          </w:p>
        </w:tc>
      </w:tr>
      <w:tr w:rsidR="00BB0F0D" w14:paraId="68198447"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574C0334" w14:textId="12BA158D" w:rsidR="00BB0F0D" w:rsidRDefault="00BB0F0D" w:rsidP="009C318C">
            <w:proofErr w:type="spellStart"/>
            <w:r>
              <w:t>Saas</w:t>
            </w:r>
            <w:proofErr w:type="spellEnd"/>
            <w:r>
              <w:t>-programmatuur</w:t>
            </w:r>
          </w:p>
        </w:tc>
        <w:tc>
          <w:tcPr>
            <w:tcW w:w="5806" w:type="dxa"/>
          </w:tcPr>
          <w:p w14:paraId="1A23BD15" w14:textId="50B470D1" w:rsidR="00BB0F0D" w:rsidRDefault="00031729" w:rsidP="009C318C">
            <w:pPr>
              <w:cnfStyle w:val="000000000000" w:firstRow="0" w:lastRow="0" w:firstColumn="0" w:lastColumn="0" w:oddVBand="0" w:evenVBand="0" w:oddHBand="0" w:evenHBand="0" w:firstRowFirstColumn="0" w:firstRowLastColumn="0" w:lastRowFirstColumn="0" w:lastRowLastColumn="0"/>
            </w:pPr>
            <w:r>
              <w:t>Benodigde systemen en/of software om de dienst te kunnen realiseren.</w:t>
            </w:r>
          </w:p>
        </w:tc>
      </w:tr>
      <w:tr w:rsidR="008B7B32" w14:paraId="5BF20A0D"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274AE19D" w14:textId="5AF9F119" w:rsidR="008B7B32" w:rsidRDefault="008B7B32" w:rsidP="009C318C">
            <w:r>
              <w:t>Exit-strategie</w:t>
            </w:r>
          </w:p>
        </w:tc>
        <w:tc>
          <w:tcPr>
            <w:tcW w:w="5806" w:type="dxa"/>
          </w:tcPr>
          <w:p w14:paraId="7EBE0C7D" w14:textId="7AE6F907" w:rsidR="008B7B32" w:rsidRDefault="00315EBE" w:rsidP="009C318C">
            <w:pPr>
              <w:cnfStyle w:val="000000000000" w:firstRow="0" w:lastRow="0" w:firstColumn="0" w:lastColumn="0" w:oddVBand="0" w:evenVBand="0" w:oddHBand="0" w:evenHBand="0" w:firstRowFirstColumn="0" w:firstRowLastColumn="0" w:lastRowFirstColumn="0" w:lastRowLastColumn="0"/>
            </w:pPr>
            <w:r>
              <w:t>Lijst</w:t>
            </w:r>
            <w:r w:rsidR="00FA1CBC">
              <w:t xml:space="preserve"> van afspraken, vaak vastgelegd in een plan, wanneer de samenwerking tussen </w:t>
            </w:r>
            <w:r w:rsidR="00EA4C1D">
              <w:t>de gemeente Tilburg</w:t>
            </w:r>
            <w:r w:rsidR="00FA1CBC">
              <w:t xml:space="preserve"> en leverancier wordt beëindigd</w:t>
            </w:r>
            <w:r>
              <w:t xml:space="preserve"> en de beschikbaarheid </w:t>
            </w:r>
            <w:r w:rsidR="00ED5325">
              <w:t xml:space="preserve">en leesbaarheid </w:t>
            </w:r>
            <w:r>
              <w:t xml:space="preserve">van </w:t>
            </w:r>
            <w:r w:rsidR="00ED5325">
              <w:t xml:space="preserve">de </w:t>
            </w:r>
            <w:r>
              <w:t>data wordt beschreven</w:t>
            </w:r>
            <w:r w:rsidR="00FA1CBC">
              <w:t>.</w:t>
            </w:r>
          </w:p>
        </w:tc>
      </w:tr>
      <w:tr w:rsidR="00BB0F0D" w14:paraId="78A3A716" w14:textId="77777777" w:rsidTr="008B7B32">
        <w:tc>
          <w:tcPr>
            <w:cnfStyle w:val="001000000000" w:firstRow="0" w:lastRow="0" w:firstColumn="1" w:lastColumn="0" w:oddVBand="0" w:evenVBand="0" w:oddHBand="0" w:evenHBand="0" w:firstRowFirstColumn="0" w:firstRowLastColumn="0" w:lastRowFirstColumn="0" w:lastRowLastColumn="0"/>
            <w:tcW w:w="3256" w:type="dxa"/>
          </w:tcPr>
          <w:p w14:paraId="71249F8B" w14:textId="3DDFF7EF" w:rsidR="00BB0F0D" w:rsidRDefault="00D9424C" w:rsidP="009C318C">
            <w:r>
              <w:t>Bug</w:t>
            </w:r>
          </w:p>
        </w:tc>
        <w:tc>
          <w:tcPr>
            <w:tcW w:w="5806" w:type="dxa"/>
          </w:tcPr>
          <w:p w14:paraId="250980EC" w14:textId="090826A5" w:rsidR="00BB0F0D" w:rsidRDefault="00FA1CBC" w:rsidP="009C318C">
            <w:pPr>
              <w:cnfStyle w:val="000000000000" w:firstRow="0" w:lastRow="0" w:firstColumn="0" w:lastColumn="0" w:oddVBand="0" w:evenVBand="0" w:oddHBand="0" w:evenHBand="0" w:firstRowFirstColumn="0" w:firstRowLastColumn="0" w:lastRowFirstColumn="0" w:lastRowLastColumn="0"/>
            </w:pPr>
            <w:r>
              <w:t xml:space="preserve">Fout in de </w:t>
            </w:r>
            <w:r w:rsidR="00ED5325">
              <w:t xml:space="preserve">broncode van de </w:t>
            </w:r>
            <w:r>
              <w:t>software.</w:t>
            </w:r>
          </w:p>
        </w:tc>
      </w:tr>
    </w:tbl>
    <w:p w14:paraId="4462404A" w14:textId="5D42E540" w:rsidR="00135F84" w:rsidRDefault="00135F84" w:rsidP="009C318C"/>
    <w:p w14:paraId="6A61BEC9" w14:textId="77777777" w:rsidR="00135F84" w:rsidRDefault="00135F84">
      <w:pPr>
        <w:spacing w:after="200" w:line="276" w:lineRule="auto"/>
      </w:pPr>
      <w:r>
        <w:br w:type="page"/>
      </w:r>
    </w:p>
    <w:p w14:paraId="7BF8AE34" w14:textId="706FBD69" w:rsidR="009C318C" w:rsidRDefault="005B76A7" w:rsidP="005B76A7">
      <w:pPr>
        <w:pStyle w:val="Kop1"/>
      </w:pPr>
      <w:bookmarkStart w:id="8" w:name="_Toc153351453"/>
      <w:r>
        <w:lastRenderedPageBreak/>
        <w:t>Uitgangspunten en randvoorwaarden</w:t>
      </w:r>
      <w:bookmarkEnd w:id="8"/>
    </w:p>
    <w:p w14:paraId="09C251DE" w14:textId="661175DD" w:rsidR="005B76A7" w:rsidRDefault="0392CB56" w:rsidP="005B76A7">
      <w:pPr>
        <w:pStyle w:val="Kop2"/>
      </w:pPr>
      <w:bookmarkStart w:id="9" w:name="_Toc153351454"/>
      <w:r>
        <w:t>Binnen de scope van het SLA</w:t>
      </w:r>
      <w:bookmarkEnd w:id="9"/>
    </w:p>
    <w:p w14:paraId="7BB74EE8" w14:textId="5CD0A761" w:rsidR="00BE4855" w:rsidRDefault="00BE4855" w:rsidP="005B76A7">
      <w:r>
        <w:t xml:space="preserve">De in </w:t>
      </w:r>
      <w:r w:rsidR="00E60A91">
        <w:t>SLA</w:t>
      </w:r>
      <w:r>
        <w:t xml:space="preserve"> beschreven dienstverlening beperkt zich tot de geleverde diensten. Hierbij kun</w:t>
      </w:r>
      <w:r w:rsidR="00C10150">
        <w:t xml:space="preserve"> je</w:t>
      </w:r>
      <w:r>
        <w:t xml:space="preserve"> denken aan de volgende zaken:</w:t>
      </w:r>
    </w:p>
    <w:p w14:paraId="5D7334FB" w14:textId="0CFEBDE9" w:rsidR="00BE4855" w:rsidRDefault="00BE4855" w:rsidP="00BE4855">
      <w:pPr>
        <w:pStyle w:val="Lijstalinea"/>
        <w:numPr>
          <w:ilvl w:val="0"/>
          <w:numId w:val="20"/>
        </w:numPr>
      </w:pPr>
      <w:r>
        <w:t>Toegang tot een support portal</w:t>
      </w:r>
    </w:p>
    <w:p w14:paraId="23C83FA1" w14:textId="6AA1B5D4" w:rsidR="00BE4855" w:rsidRDefault="00BE4855" w:rsidP="00BE4855">
      <w:pPr>
        <w:pStyle w:val="Lijstalinea"/>
        <w:numPr>
          <w:ilvl w:val="1"/>
          <w:numId w:val="20"/>
        </w:numPr>
      </w:pPr>
      <w:r>
        <w:t xml:space="preserve">De mogelijkheid tot het registreren van bugs en ontvangen van </w:t>
      </w:r>
      <w:proofErr w:type="spellStart"/>
      <w:r>
        <w:t>workarounds</w:t>
      </w:r>
      <w:proofErr w:type="spellEnd"/>
    </w:p>
    <w:p w14:paraId="233E747B" w14:textId="490BF64E" w:rsidR="00BE4855" w:rsidRDefault="00BE4855" w:rsidP="00BE4855">
      <w:pPr>
        <w:pStyle w:val="Lijstalinea"/>
        <w:numPr>
          <w:ilvl w:val="1"/>
          <w:numId w:val="20"/>
        </w:numPr>
      </w:pPr>
      <w:r>
        <w:t>Het bieden van technische expertise bij het verhelpen van verstoringen in sa</w:t>
      </w:r>
      <w:r w:rsidR="00C94A27">
        <w:t xml:space="preserve">menwerking met </w:t>
      </w:r>
      <w:r w:rsidR="00C10150">
        <w:t>de</w:t>
      </w:r>
      <w:r w:rsidR="00C94A27">
        <w:t xml:space="preserve"> technische beheerders</w:t>
      </w:r>
    </w:p>
    <w:p w14:paraId="3F83B2F1" w14:textId="3CF636C9" w:rsidR="00C94A27" w:rsidRDefault="00C94A27" w:rsidP="00BE4855">
      <w:pPr>
        <w:pStyle w:val="Lijstalinea"/>
        <w:numPr>
          <w:ilvl w:val="1"/>
          <w:numId w:val="20"/>
        </w:numPr>
      </w:pPr>
      <w:r>
        <w:t>Vragen over het gebruik van functionaliteiten en onderhoud</w:t>
      </w:r>
    </w:p>
    <w:p w14:paraId="4CA09044" w14:textId="3F6860F3" w:rsidR="00C94A27" w:rsidRDefault="00C94A27" w:rsidP="00BE4855">
      <w:pPr>
        <w:pStyle w:val="Lijstalinea"/>
        <w:numPr>
          <w:ilvl w:val="1"/>
          <w:numId w:val="20"/>
        </w:numPr>
      </w:pPr>
      <w:r>
        <w:t>Vragen over de werking van koppelingen</w:t>
      </w:r>
    </w:p>
    <w:p w14:paraId="225C2EC2" w14:textId="109764DF" w:rsidR="00C94A27" w:rsidRDefault="00C94A27" w:rsidP="00BE4855">
      <w:pPr>
        <w:pStyle w:val="Lijstalinea"/>
        <w:numPr>
          <w:ilvl w:val="1"/>
          <w:numId w:val="20"/>
        </w:numPr>
      </w:pPr>
      <w:r>
        <w:t xml:space="preserve">Het kunnen doen van feature </w:t>
      </w:r>
      <w:proofErr w:type="spellStart"/>
      <w:r>
        <w:t>request</w:t>
      </w:r>
      <w:proofErr w:type="spellEnd"/>
      <w:r>
        <w:t xml:space="preserve"> en het ontvangen van status updates omtrent deze </w:t>
      </w:r>
      <w:proofErr w:type="spellStart"/>
      <w:r>
        <w:t>requests</w:t>
      </w:r>
      <w:proofErr w:type="spellEnd"/>
    </w:p>
    <w:p w14:paraId="69F08A4E" w14:textId="5EBCADCF" w:rsidR="0006709E" w:rsidRDefault="0006709E" w:rsidP="00BE4855">
      <w:pPr>
        <w:pStyle w:val="Lijstalinea"/>
        <w:numPr>
          <w:ilvl w:val="1"/>
          <w:numId w:val="20"/>
        </w:numPr>
      </w:pPr>
      <w:r>
        <w:t>Vragen over de toegang tot de data</w:t>
      </w:r>
    </w:p>
    <w:p w14:paraId="169962A9" w14:textId="000344E0" w:rsidR="00C94A27" w:rsidRDefault="00C94A27" w:rsidP="00C94A27">
      <w:pPr>
        <w:pStyle w:val="Lijstalinea"/>
        <w:numPr>
          <w:ilvl w:val="0"/>
          <w:numId w:val="20"/>
        </w:numPr>
      </w:pPr>
      <w:r>
        <w:t>Recht op regelmatige productupdates</w:t>
      </w:r>
    </w:p>
    <w:p w14:paraId="1875E932" w14:textId="778662A5" w:rsidR="00C94A27" w:rsidRDefault="00C94A27" w:rsidP="00C94A27">
      <w:pPr>
        <w:pStyle w:val="Lijstalinea"/>
        <w:numPr>
          <w:ilvl w:val="0"/>
          <w:numId w:val="20"/>
        </w:numPr>
      </w:pPr>
      <w:r>
        <w:t>Toegang tot informatie omtrent security en privacy</w:t>
      </w:r>
    </w:p>
    <w:p w14:paraId="79835497" w14:textId="3ECBC35E" w:rsidR="00C94A27" w:rsidRDefault="00C94A27" w:rsidP="00C94A27">
      <w:pPr>
        <w:pStyle w:val="Lijstalinea"/>
        <w:numPr>
          <w:ilvl w:val="0"/>
          <w:numId w:val="20"/>
        </w:numPr>
      </w:pPr>
      <w:r>
        <w:t xml:space="preserve">Beschikbaarheid van </w:t>
      </w:r>
      <w:r w:rsidR="006A7EC4">
        <w:t>de</w:t>
      </w:r>
      <w:r>
        <w:t xml:space="preserve"> SaaS-omgeving</w:t>
      </w:r>
    </w:p>
    <w:p w14:paraId="121A8B75" w14:textId="3B533BFF" w:rsidR="00C94A27" w:rsidRDefault="00C94A27" w:rsidP="00C94A27">
      <w:pPr>
        <w:pStyle w:val="Lijstalinea"/>
        <w:numPr>
          <w:ilvl w:val="0"/>
          <w:numId w:val="20"/>
        </w:numPr>
      </w:pPr>
      <w:r>
        <w:t>De exit-strategie</w:t>
      </w:r>
      <w:r w:rsidR="00655FE2">
        <w:t xml:space="preserve"> die verder uitgewerkt wordt</w:t>
      </w:r>
      <w:r w:rsidR="00D152F4">
        <w:t>, door leverancier, in een exit-plan.</w:t>
      </w:r>
    </w:p>
    <w:p w14:paraId="28BB0C61" w14:textId="77777777" w:rsidR="00C94A27" w:rsidRDefault="00C94A27" w:rsidP="00C94A27"/>
    <w:p w14:paraId="5A260EDA" w14:textId="6FC69F75" w:rsidR="005B76A7" w:rsidRDefault="00C94A27" w:rsidP="00C94A27">
      <w:pPr>
        <w:pStyle w:val="Kop2"/>
      </w:pPr>
      <w:bookmarkStart w:id="10" w:name="_Toc153351455"/>
      <w:r>
        <w:t>Buiten de scope van het SLA</w:t>
      </w:r>
      <w:bookmarkEnd w:id="10"/>
    </w:p>
    <w:p w14:paraId="2AFEA90A" w14:textId="26683EC7" w:rsidR="00DF4104" w:rsidRDefault="00DF4104" w:rsidP="00DF4104">
      <w:r w:rsidRPr="00DF4104">
        <w:rPr>
          <w:highlight w:val="yellow"/>
        </w:rPr>
        <w:t>Hieronder genoemde punten zijn voorbeelden en dienen dus zelf aangevuld te worden.</w:t>
      </w:r>
    </w:p>
    <w:p w14:paraId="31E04231" w14:textId="06A7BE7A" w:rsidR="00C94A27" w:rsidRDefault="00C94A27" w:rsidP="00C94A27">
      <w:pPr>
        <w:pStyle w:val="Lijstalinea"/>
        <w:numPr>
          <w:ilvl w:val="0"/>
          <w:numId w:val="21"/>
        </w:numPr>
      </w:pPr>
      <w:r>
        <w:t>Consultancy gerelateerde onderwerpen, proces-gerelateerde en organisatie-specifieke vraagstukken.</w:t>
      </w:r>
    </w:p>
    <w:p w14:paraId="1D3FC904" w14:textId="782400C0" w:rsidR="00C94A27" w:rsidRDefault="00C94A27" w:rsidP="00C94A27">
      <w:pPr>
        <w:pStyle w:val="Lijstalinea"/>
        <w:numPr>
          <w:ilvl w:val="0"/>
          <w:numId w:val="21"/>
        </w:numPr>
      </w:pPr>
      <w:r>
        <w:t>Het maken van of laten maken van organisatie-specifieke (API) koppelingen en andere scripts.</w:t>
      </w:r>
    </w:p>
    <w:p w14:paraId="2216A08C" w14:textId="6A95406C" w:rsidR="007D0904" w:rsidRPr="007D0904" w:rsidRDefault="007D0904" w:rsidP="00C94A27">
      <w:pPr>
        <w:pStyle w:val="Lijstalinea"/>
        <w:numPr>
          <w:ilvl w:val="0"/>
          <w:numId w:val="21"/>
        </w:numPr>
        <w:rPr>
          <w:highlight w:val="yellow"/>
        </w:rPr>
      </w:pPr>
      <w:proofErr w:type="spellStart"/>
      <w:r w:rsidRPr="007D0904">
        <w:rPr>
          <w:highlight w:val="yellow"/>
        </w:rPr>
        <w:t>Etc</w:t>
      </w:r>
      <w:proofErr w:type="spellEnd"/>
      <w:r w:rsidRPr="007D0904">
        <w:rPr>
          <w:highlight w:val="yellow"/>
        </w:rPr>
        <w:t xml:space="preserve"> ….</w:t>
      </w:r>
    </w:p>
    <w:p w14:paraId="25160A6E" w14:textId="50F14FA0" w:rsidR="005B76A7" w:rsidRDefault="005B76A7" w:rsidP="005B76A7"/>
    <w:p w14:paraId="54889101" w14:textId="0DFDED51" w:rsidR="00472609" w:rsidRDefault="00B00ED7" w:rsidP="00472609">
      <w:pPr>
        <w:pStyle w:val="Kop2"/>
      </w:pPr>
      <w:bookmarkStart w:id="11" w:name="_Toc153351456"/>
      <w:r>
        <w:t>Automatische updates</w:t>
      </w:r>
      <w:bookmarkEnd w:id="11"/>
      <w:r w:rsidR="003004BD">
        <w:t xml:space="preserve"> </w:t>
      </w:r>
    </w:p>
    <w:p w14:paraId="5947B1F8" w14:textId="1970F279" w:rsidR="00472609" w:rsidRDefault="00C94A27" w:rsidP="00472609">
      <w:r>
        <w:t xml:space="preserve">De SaaS-omgeving </w:t>
      </w:r>
      <w:r w:rsidR="000062C4">
        <w:t xml:space="preserve">wordt </w:t>
      </w:r>
      <w:r w:rsidR="00B00ED7">
        <w:t>regelmatig</w:t>
      </w:r>
      <w:r w:rsidR="000062C4">
        <w:t xml:space="preserve"> geüpdatet. De releas</w:t>
      </w:r>
      <w:r w:rsidR="00DE7A1E">
        <w:t xml:space="preserve">e </w:t>
      </w:r>
      <w:proofErr w:type="spellStart"/>
      <w:r w:rsidR="000062C4">
        <w:t>notes</w:t>
      </w:r>
      <w:proofErr w:type="spellEnd"/>
      <w:r w:rsidR="000062C4">
        <w:t xml:space="preserve"> bieden een overzicht wat er nieuw is. Bij wijzigingen wordt de contactpersoon van te voren ruim geïnformeerd, met een minimum van </w:t>
      </w:r>
      <w:r w:rsidR="00243B44" w:rsidRPr="00243B44">
        <w:rPr>
          <w:highlight w:val="yellow"/>
        </w:rPr>
        <w:t>2 weken</w:t>
      </w:r>
      <w:r w:rsidR="000062C4">
        <w:t xml:space="preserve"> voor de wijziging wordt uitgevoerd.</w:t>
      </w:r>
      <w:r w:rsidR="001B75B7">
        <w:t xml:space="preserve"> Wanneer een update direct dient te worden uitgevoerd</w:t>
      </w:r>
      <w:r w:rsidR="00A37DA0">
        <w:t xml:space="preserve"> (</w:t>
      </w:r>
      <w:proofErr w:type="spellStart"/>
      <w:r w:rsidR="00A37DA0">
        <w:t>emergency</w:t>
      </w:r>
      <w:proofErr w:type="spellEnd"/>
      <w:r w:rsidR="00A37DA0">
        <w:t xml:space="preserve"> change)</w:t>
      </w:r>
      <w:r w:rsidR="001B75B7">
        <w:t xml:space="preserve">, </w:t>
      </w:r>
      <w:r w:rsidR="00305D04">
        <w:t xml:space="preserve">wordt </w:t>
      </w:r>
      <w:r w:rsidR="007866EE">
        <w:t>de contactpersoon hiervan direct in kennis gesteld</w:t>
      </w:r>
      <w:r w:rsidR="007A0B23">
        <w:t xml:space="preserve"> en worden afspraken gemaakt over de uitvoering hiervan.</w:t>
      </w:r>
    </w:p>
    <w:p w14:paraId="223E70AA" w14:textId="77777777" w:rsidR="008E5844" w:rsidRDefault="008E5844" w:rsidP="00472609"/>
    <w:p w14:paraId="30748028" w14:textId="5630D5A6" w:rsidR="008E5844" w:rsidRDefault="008E5844" w:rsidP="008E5844">
      <w:pPr>
        <w:pStyle w:val="Kop2"/>
      </w:pPr>
      <w:bookmarkStart w:id="12" w:name="_Toc153351457"/>
      <w:r>
        <w:t>Testomgeving</w:t>
      </w:r>
      <w:bookmarkEnd w:id="12"/>
    </w:p>
    <w:p w14:paraId="3F979E22" w14:textId="50981E8B" w:rsidR="008E5844" w:rsidRPr="008E5844" w:rsidRDefault="00FA3CA4" w:rsidP="008E5844">
      <w:r>
        <w:t xml:space="preserve">Heeft de </w:t>
      </w:r>
      <w:r w:rsidR="00EA4C1D">
        <w:t>gemeente Tilburg</w:t>
      </w:r>
      <w:r>
        <w:t xml:space="preserve"> een </w:t>
      </w:r>
      <w:r w:rsidR="00732614">
        <w:t xml:space="preserve">testomgeving afgenomen dan zullen wijzigingen eerst in overeenstemming met </w:t>
      </w:r>
      <w:r w:rsidR="00EA4C1D">
        <w:t>de gemeente Tilburg</w:t>
      </w:r>
      <w:r w:rsidR="00732614">
        <w:t xml:space="preserve"> hierin worden doorgevoerd. </w:t>
      </w:r>
      <w:r w:rsidR="00EA4C1D">
        <w:t>Gemeente Tilburg</w:t>
      </w:r>
      <w:r w:rsidR="00732614">
        <w:t xml:space="preserve"> is zelf verantwoordelijk voor het adequaat testen van de wijziging.</w:t>
      </w:r>
    </w:p>
    <w:p w14:paraId="12307FA2" w14:textId="6185E389" w:rsidR="00AF5882" w:rsidRDefault="00AF5882" w:rsidP="00472609"/>
    <w:p w14:paraId="6876F7ED" w14:textId="1ABE5C5D" w:rsidR="00B00ED7" w:rsidRDefault="00B00ED7" w:rsidP="00B00ED7">
      <w:pPr>
        <w:pStyle w:val="Kop2"/>
      </w:pPr>
      <w:bookmarkStart w:id="13" w:name="_Toc153351458"/>
      <w:r>
        <w:t>SaaS onderhoud en beheer</w:t>
      </w:r>
      <w:bookmarkEnd w:id="13"/>
    </w:p>
    <w:p w14:paraId="13EA24B2" w14:textId="0A1E9B99" w:rsidR="00B00ED7" w:rsidRDefault="00B00ED7" w:rsidP="00B00ED7">
      <w:r>
        <w:t>Op de SaaS-diensten die in de overeenkomst zijn beschreven wordt regelmatig onderhoud uitgevoerd. Het technisch beheer van de SaaS-omgeving omvat diverse activiteiten. Deze activiteiten, al dan niet uitgevoerd door externen, anders dan leverancier, zijn duidelijk beschreven.</w:t>
      </w:r>
    </w:p>
    <w:p w14:paraId="73A6F402" w14:textId="4A43604E" w:rsidR="00D27963" w:rsidRDefault="00B00ED7" w:rsidP="00B00ED7">
      <w:r>
        <w:t>Leverancier is verantwoordelijk voor het onderhouden van de SaaS-dienst. Dit onderhoud zorgt ervoor dat de programmatuur zoveel mogelijk correct blijft werken.</w:t>
      </w:r>
    </w:p>
    <w:p w14:paraId="15D26AC7" w14:textId="77777777" w:rsidR="00D27963" w:rsidRDefault="00D27963">
      <w:pPr>
        <w:spacing w:after="200" w:line="276" w:lineRule="auto"/>
      </w:pPr>
      <w:r>
        <w:br w:type="page"/>
      </w:r>
    </w:p>
    <w:p w14:paraId="5C8D1A11" w14:textId="59A8A4FF" w:rsidR="00B00ED7" w:rsidRPr="00B00ED7" w:rsidRDefault="00B00ED7" w:rsidP="00B00ED7"/>
    <w:p w14:paraId="3ECF4D28" w14:textId="4EB532BF" w:rsidR="00472609" w:rsidRDefault="00FA11E3" w:rsidP="00FA11E3">
      <w:pPr>
        <w:pStyle w:val="Kop2"/>
      </w:pPr>
      <w:bookmarkStart w:id="14" w:name="_Toc153351459"/>
      <w:r>
        <w:t>Beschikbaarheid SaaS-dienst</w:t>
      </w:r>
      <w:bookmarkEnd w:id="14"/>
    </w:p>
    <w:p w14:paraId="6AB7AB92" w14:textId="686B3B04" w:rsidR="00391930" w:rsidRDefault="00D27963" w:rsidP="00391930">
      <w:pPr>
        <w:ind w:left="-5" w:right="49"/>
      </w:pPr>
      <w:r>
        <w:t xml:space="preserve">De leverancier draagt zorg voor de beschikbaarheid van de dienst en de communicatielijnen </w:t>
      </w:r>
      <w:r w:rsidR="00EE043C">
        <w:t>vanuit d</w:t>
      </w:r>
      <w:r>
        <w:t xml:space="preserve">eze dienst. </w:t>
      </w:r>
      <w:r w:rsidR="00EA4C1D">
        <w:t>Gemeente Tilburg</w:t>
      </w:r>
      <w:r w:rsidR="000062C4">
        <w:t xml:space="preserve"> is verantwoordelijk voor een goede werking van datacommunicatielijnen </w:t>
      </w:r>
      <w:r w:rsidR="00A1508C">
        <w:t>naar</w:t>
      </w:r>
      <w:r w:rsidR="000062C4">
        <w:t xml:space="preserve"> de SaaS-programmatuur van </w:t>
      </w:r>
      <w:r w:rsidR="00A1508C">
        <w:t xml:space="preserve">de </w:t>
      </w:r>
      <w:r w:rsidR="000062C4">
        <w:t>leverancier</w:t>
      </w:r>
      <w:r w:rsidR="00A1508C">
        <w:t xml:space="preserve"> toe</w:t>
      </w:r>
      <w:r w:rsidR="000062C4">
        <w:t>.</w:t>
      </w:r>
    </w:p>
    <w:p w14:paraId="4D226F20" w14:textId="3D0E0581" w:rsidR="00D02241" w:rsidRDefault="00D02241" w:rsidP="00391930">
      <w:pPr>
        <w:ind w:left="-5" w:right="49"/>
      </w:pPr>
    </w:p>
    <w:p w14:paraId="5DF5E866" w14:textId="466FD008" w:rsidR="00D02241" w:rsidRDefault="00D02241" w:rsidP="00D02241">
      <w:pPr>
        <w:pStyle w:val="Kop3"/>
      </w:pPr>
      <w:bookmarkStart w:id="15" w:name="_Toc153351460"/>
      <w:proofErr w:type="spellStart"/>
      <w:r>
        <w:t>Servicewindow</w:t>
      </w:r>
      <w:proofErr w:type="spellEnd"/>
      <w:r>
        <w:t xml:space="preserve"> support</w:t>
      </w:r>
      <w:bookmarkEnd w:id="15"/>
    </w:p>
    <w:p w14:paraId="4A8C9746" w14:textId="5FAC32B9" w:rsidR="00D02241" w:rsidRDefault="00D02241" w:rsidP="00D02241">
      <w:r w:rsidRPr="00D02241">
        <w:t xml:space="preserve">Het </w:t>
      </w:r>
      <w:proofErr w:type="spellStart"/>
      <w:r w:rsidRPr="00D02241">
        <w:t>servicewindow</w:t>
      </w:r>
      <w:proofErr w:type="spellEnd"/>
      <w:r w:rsidRPr="00D02241">
        <w:t xml:space="preserve"> support is het tijdsbeste</w:t>
      </w:r>
      <w:r>
        <w:t xml:space="preserve">k waarbinnen support wordt geleverd. Binnen dit </w:t>
      </w:r>
      <w:proofErr w:type="spellStart"/>
      <w:r>
        <w:t>servicewindow</w:t>
      </w:r>
      <w:proofErr w:type="spellEnd"/>
      <w:r>
        <w:t xml:space="preserve"> </w:t>
      </w:r>
      <w:r w:rsidR="001E3BA9">
        <w:t xml:space="preserve">is </w:t>
      </w:r>
      <w:r w:rsidR="00D83FF9">
        <w:t>de</w:t>
      </w:r>
      <w:r>
        <w:t xml:space="preserve"> supportafdeling </w:t>
      </w:r>
      <w:r w:rsidR="00923AEB">
        <w:t xml:space="preserve">van de leverancier </w:t>
      </w:r>
      <w:r>
        <w:t>bereik</w:t>
      </w:r>
      <w:r w:rsidR="001E3BA9">
        <w:t>baar</w:t>
      </w:r>
      <w:r>
        <w:t xml:space="preserve"> en worden meldingen afgehandeld.</w:t>
      </w:r>
    </w:p>
    <w:p w14:paraId="6E85C2ED" w14:textId="1C93E666" w:rsidR="00D02241" w:rsidRDefault="00D02241" w:rsidP="00D02241"/>
    <w:tbl>
      <w:tblPr>
        <w:tblStyle w:val="Rastertabel1licht-Accent1"/>
        <w:tblW w:w="0" w:type="auto"/>
        <w:tblLook w:val="04A0" w:firstRow="1" w:lastRow="0" w:firstColumn="1" w:lastColumn="0" w:noHBand="0" w:noVBand="1"/>
      </w:tblPr>
      <w:tblGrid>
        <w:gridCol w:w="5524"/>
        <w:gridCol w:w="3538"/>
      </w:tblGrid>
      <w:tr w:rsidR="00D02241" w14:paraId="56A39CE6" w14:textId="77777777" w:rsidTr="008B7B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Pr>
          <w:p w14:paraId="66314797" w14:textId="7882A8C8" w:rsidR="00D02241" w:rsidRDefault="00D02241" w:rsidP="00D02241">
            <w:r>
              <w:t>Dag</w:t>
            </w:r>
          </w:p>
        </w:tc>
        <w:tc>
          <w:tcPr>
            <w:tcW w:w="3538" w:type="dxa"/>
          </w:tcPr>
          <w:p w14:paraId="0B9462EC" w14:textId="0B88868C" w:rsidR="00D02241" w:rsidRDefault="00D02241" w:rsidP="00D02241">
            <w:pPr>
              <w:cnfStyle w:val="100000000000" w:firstRow="1" w:lastRow="0" w:firstColumn="0" w:lastColumn="0" w:oddVBand="0" w:evenVBand="0" w:oddHBand="0" w:evenHBand="0" w:firstRowFirstColumn="0" w:firstRowLastColumn="0" w:lastRowFirstColumn="0" w:lastRowLastColumn="0"/>
            </w:pPr>
            <w:r>
              <w:t>Tijd</w:t>
            </w:r>
          </w:p>
        </w:tc>
      </w:tr>
      <w:tr w:rsidR="00D02241" w14:paraId="14B3ECEE" w14:textId="77777777" w:rsidTr="008B7B32">
        <w:tc>
          <w:tcPr>
            <w:cnfStyle w:val="001000000000" w:firstRow="0" w:lastRow="0" w:firstColumn="1" w:lastColumn="0" w:oddVBand="0" w:evenVBand="0" w:oddHBand="0" w:evenHBand="0" w:firstRowFirstColumn="0" w:firstRowLastColumn="0" w:lastRowFirstColumn="0" w:lastRowLastColumn="0"/>
            <w:tcW w:w="5524" w:type="dxa"/>
          </w:tcPr>
          <w:p w14:paraId="42B5344D" w14:textId="77777777" w:rsidR="00D02241" w:rsidRDefault="00D02241" w:rsidP="00D02241">
            <w:r>
              <w:t>Maandag tot en met vrijdag</w:t>
            </w:r>
          </w:p>
          <w:p w14:paraId="5DC700FD" w14:textId="52DF6C95" w:rsidR="00D02241" w:rsidRDefault="00D02241" w:rsidP="00D02241">
            <w:r>
              <w:t>Met uitzondering van erkende Nederlandse feestdagen.</w:t>
            </w:r>
          </w:p>
        </w:tc>
        <w:tc>
          <w:tcPr>
            <w:tcW w:w="3538" w:type="dxa"/>
          </w:tcPr>
          <w:p w14:paraId="367DD728" w14:textId="4E6DBD60" w:rsidR="00D02241" w:rsidRDefault="00D02241" w:rsidP="00D02241">
            <w:pPr>
              <w:cnfStyle w:val="000000000000" w:firstRow="0" w:lastRow="0" w:firstColumn="0" w:lastColumn="0" w:oddVBand="0" w:evenVBand="0" w:oddHBand="0" w:evenHBand="0" w:firstRowFirstColumn="0" w:firstRowLastColumn="0" w:lastRowFirstColumn="0" w:lastRowLastColumn="0"/>
            </w:pPr>
            <w:r w:rsidRPr="00934D9F">
              <w:rPr>
                <w:highlight w:val="yellow"/>
              </w:rPr>
              <w:t>08:30 – 17:30 uur</w:t>
            </w:r>
          </w:p>
        </w:tc>
      </w:tr>
    </w:tbl>
    <w:p w14:paraId="70FAAAE6" w14:textId="60556B17" w:rsidR="00D02241" w:rsidRDefault="00D02241" w:rsidP="00D02241"/>
    <w:p w14:paraId="47FA3ED3" w14:textId="38EDEBDB" w:rsidR="00D02241" w:rsidRDefault="00D02241" w:rsidP="00D02241">
      <w:pPr>
        <w:pStyle w:val="Kop3"/>
      </w:pPr>
      <w:bookmarkStart w:id="16" w:name="_Toc153351461"/>
      <w:r>
        <w:t>Prioriteitsniveaus</w:t>
      </w:r>
      <w:bookmarkEnd w:id="16"/>
    </w:p>
    <w:p w14:paraId="1A7DFC17" w14:textId="7BCFF41A" w:rsidR="00D02241" w:rsidRDefault="00D02241" w:rsidP="00D02241">
      <w:r>
        <w:t xml:space="preserve">Er zijn twee prioriteitsniveaus. Gebaseerd op </w:t>
      </w:r>
      <w:r w:rsidR="00FC017D">
        <w:t>de beschikbare</w:t>
      </w:r>
      <w:r>
        <w:t xml:space="preserve"> informatie geeft support </w:t>
      </w:r>
      <w:r w:rsidR="00FC017D">
        <w:t>het</w:t>
      </w:r>
      <w:r>
        <w:t xml:space="preserve"> incident een bepaalde prioriteit en handelt naar deze inschatting.</w:t>
      </w:r>
    </w:p>
    <w:p w14:paraId="0984D65C" w14:textId="492B6A33" w:rsidR="00D02241" w:rsidRDefault="00D02241" w:rsidP="00D02241">
      <w:pPr>
        <w:pStyle w:val="Lijstalinea"/>
        <w:numPr>
          <w:ilvl w:val="0"/>
          <w:numId w:val="22"/>
        </w:numPr>
      </w:pPr>
      <w:r>
        <w:t xml:space="preserve">Hoge </w:t>
      </w:r>
      <w:r w:rsidR="00BB0F0D">
        <w:t>prioriteit</w:t>
      </w:r>
    </w:p>
    <w:p w14:paraId="2747D89E" w14:textId="5BCDD3DD" w:rsidR="00D02241" w:rsidRDefault="00D02241" w:rsidP="00D02241">
      <w:pPr>
        <w:ind w:left="360"/>
      </w:pPr>
      <w:r>
        <w:t xml:space="preserve">Het gebruik van de dienst is onmogelijk. Wanneer er sprake is van een incident met hoge prioriteit is het belangrijk om telefonisch contact op te nemen met de supportafdeling, zodat de situatie direct bekend is. Wordt geconstateerd dat de SaaS-omgeving niet benaderbaar is dan zal dit incident met hoge prioriteit direct </w:t>
      </w:r>
      <w:r w:rsidR="003009A6">
        <w:t xml:space="preserve">kenbaar worden gemaakt aan </w:t>
      </w:r>
      <w:r w:rsidR="00EA4C1D">
        <w:t>de gemeente Tilburg</w:t>
      </w:r>
      <w:r w:rsidR="003009A6">
        <w:t>. De beschikbaarheid van de SaaS-omgeving wordt 24/7 gemonitord.</w:t>
      </w:r>
    </w:p>
    <w:p w14:paraId="3D741B29" w14:textId="2A42D17B" w:rsidR="003009A6" w:rsidRDefault="003009A6" w:rsidP="00D02241">
      <w:pPr>
        <w:ind w:left="360"/>
      </w:pPr>
    </w:p>
    <w:p w14:paraId="606B3080" w14:textId="7AC99E07" w:rsidR="003009A6" w:rsidRDefault="003009A6" w:rsidP="003009A6">
      <w:pPr>
        <w:pStyle w:val="Lijstalinea"/>
        <w:numPr>
          <w:ilvl w:val="0"/>
          <w:numId w:val="22"/>
        </w:numPr>
      </w:pPr>
      <w:r>
        <w:t>Normale</w:t>
      </w:r>
      <w:r w:rsidRPr="003009A6">
        <w:t xml:space="preserve"> </w:t>
      </w:r>
      <w:r>
        <w:t>prioriteit</w:t>
      </w:r>
    </w:p>
    <w:p w14:paraId="23C05E24" w14:textId="61D90F6B" w:rsidR="003009A6" w:rsidRDefault="003009A6" w:rsidP="003009A6">
      <w:pPr>
        <w:ind w:left="360"/>
      </w:pPr>
      <w:r>
        <w:t>Alle andere meldingen.</w:t>
      </w:r>
    </w:p>
    <w:p w14:paraId="5F315F99" w14:textId="042D67B9" w:rsidR="003009A6" w:rsidRDefault="003009A6" w:rsidP="003009A6">
      <w:pPr>
        <w:ind w:left="360"/>
      </w:pPr>
    </w:p>
    <w:p w14:paraId="5CF0D057" w14:textId="088E4BFD" w:rsidR="003009A6" w:rsidRDefault="003009A6" w:rsidP="003009A6">
      <w:pPr>
        <w:pStyle w:val="Kop3"/>
      </w:pPr>
      <w:bookmarkStart w:id="17" w:name="_Toc153351462"/>
      <w:r>
        <w:t>Reactie- en oplostijden</w:t>
      </w:r>
      <w:bookmarkEnd w:id="17"/>
    </w:p>
    <w:p w14:paraId="5605D69E" w14:textId="273A7D5B" w:rsidR="003009A6" w:rsidRDefault="003009A6" w:rsidP="003009A6">
      <w:r>
        <w:t>Support streeft naar een snelle en efficiënte dienstverlening. Onderstaand de reactie- en oplostijden die worden nagestreefd.</w:t>
      </w:r>
    </w:p>
    <w:p w14:paraId="09E7CD7A" w14:textId="1CC26464" w:rsidR="003009A6" w:rsidRDefault="003009A6" w:rsidP="003009A6"/>
    <w:tbl>
      <w:tblPr>
        <w:tblStyle w:val="Rastertabel1licht-Accent1"/>
        <w:tblW w:w="0" w:type="auto"/>
        <w:tblLook w:val="04A0" w:firstRow="1" w:lastRow="0" w:firstColumn="1" w:lastColumn="0" w:noHBand="0" w:noVBand="1"/>
      </w:tblPr>
      <w:tblGrid>
        <w:gridCol w:w="3020"/>
        <w:gridCol w:w="3021"/>
        <w:gridCol w:w="3021"/>
      </w:tblGrid>
      <w:tr w:rsidR="003009A6" w14:paraId="0E55C313" w14:textId="77777777" w:rsidTr="008B7B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14:paraId="0A54A95B" w14:textId="2360A0CC" w:rsidR="003009A6" w:rsidRDefault="003009A6" w:rsidP="003009A6">
            <w:r>
              <w:t>Prioriteit</w:t>
            </w:r>
          </w:p>
        </w:tc>
        <w:tc>
          <w:tcPr>
            <w:tcW w:w="3021" w:type="dxa"/>
          </w:tcPr>
          <w:p w14:paraId="6CF1CE57" w14:textId="20D37344" w:rsidR="003009A6" w:rsidRDefault="003009A6" w:rsidP="003009A6">
            <w:pPr>
              <w:cnfStyle w:val="100000000000" w:firstRow="1" w:lastRow="0" w:firstColumn="0" w:lastColumn="0" w:oddVBand="0" w:evenVBand="0" w:oddHBand="0" w:evenHBand="0" w:firstRowFirstColumn="0" w:firstRowLastColumn="0" w:lastRowFirstColumn="0" w:lastRowLastColumn="0"/>
            </w:pPr>
            <w:r>
              <w:t>Reactietijd</w:t>
            </w:r>
          </w:p>
        </w:tc>
        <w:tc>
          <w:tcPr>
            <w:tcW w:w="3021" w:type="dxa"/>
          </w:tcPr>
          <w:p w14:paraId="1385C7FC" w14:textId="3B736882" w:rsidR="003009A6" w:rsidRDefault="003009A6" w:rsidP="003009A6">
            <w:pPr>
              <w:cnfStyle w:val="100000000000" w:firstRow="1" w:lastRow="0" w:firstColumn="0" w:lastColumn="0" w:oddVBand="0" w:evenVBand="0" w:oddHBand="0" w:evenHBand="0" w:firstRowFirstColumn="0" w:firstRowLastColumn="0" w:lastRowFirstColumn="0" w:lastRowLastColumn="0"/>
            </w:pPr>
            <w:r>
              <w:t>Oplostijd</w:t>
            </w:r>
          </w:p>
        </w:tc>
      </w:tr>
      <w:tr w:rsidR="003009A6" w14:paraId="05F3E6C4" w14:textId="77777777" w:rsidTr="008B7B32">
        <w:tc>
          <w:tcPr>
            <w:cnfStyle w:val="001000000000" w:firstRow="0" w:lastRow="0" w:firstColumn="1" w:lastColumn="0" w:oddVBand="0" w:evenVBand="0" w:oddHBand="0" w:evenHBand="0" w:firstRowFirstColumn="0" w:firstRowLastColumn="0" w:lastRowFirstColumn="0" w:lastRowLastColumn="0"/>
            <w:tcW w:w="3020" w:type="dxa"/>
          </w:tcPr>
          <w:p w14:paraId="0B29700B" w14:textId="757601E7" w:rsidR="003009A6" w:rsidRDefault="003009A6" w:rsidP="003009A6">
            <w:r>
              <w:t>Normaal</w:t>
            </w:r>
          </w:p>
        </w:tc>
        <w:tc>
          <w:tcPr>
            <w:tcW w:w="3021" w:type="dxa"/>
          </w:tcPr>
          <w:p w14:paraId="4FBC1C0E" w14:textId="6F7A5C08" w:rsidR="003009A6" w:rsidRDefault="003009A6" w:rsidP="003009A6">
            <w:pPr>
              <w:cnfStyle w:val="000000000000" w:firstRow="0" w:lastRow="0" w:firstColumn="0" w:lastColumn="0" w:oddVBand="0" w:evenVBand="0" w:oddHBand="0" w:evenHBand="0" w:firstRowFirstColumn="0" w:firstRowLastColumn="0" w:lastRowFirstColumn="0" w:lastRowLastColumn="0"/>
            </w:pPr>
            <w:r w:rsidRPr="003D65E3">
              <w:rPr>
                <w:highlight w:val="yellow"/>
              </w:rPr>
              <w:t>8 uur</w:t>
            </w:r>
          </w:p>
        </w:tc>
        <w:tc>
          <w:tcPr>
            <w:tcW w:w="3021" w:type="dxa"/>
          </w:tcPr>
          <w:p w14:paraId="32401A95" w14:textId="77777777" w:rsidR="003009A6" w:rsidRPr="000D06BA" w:rsidRDefault="003009A6" w:rsidP="003009A6">
            <w:pPr>
              <w:cnfStyle w:val="000000000000" w:firstRow="0" w:lastRow="0" w:firstColumn="0" w:lastColumn="0" w:oddVBand="0" w:evenVBand="0" w:oddHBand="0" w:evenHBand="0" w:firstRowFirstColumn="0" w:firstRowLastColumn="0" w:lastRowFirstColumn="0" w:lastRowLastColumn="0"/>
              <w:rPr>
                <w:highlight w:val="yellow"/>
              </w:rPr>
            </w:pPr>
            <w:r w:rsidRPr="000D06BA">
              <w:rPr>
                <w:highlight w:val="yellow"/>
              </w:rPr>
              <w:t>75% binnen 1 werkdag</w:t>
            </w:r>
          </w:p>
          <w:p w14:paraId="4C38A41F" w14:textId="77777777" w:rsidR="003009A6" w:rsidRPr="000D06BA" w:rsidRDefault="003009A6" w:rsidP="003009A6">
            <w:pPr>
              <w:cnfStyle w:val="000000000000" w:firstRow="0" w:lastRow="0" w:firstColumn="0" w:lastColumn="0" w:oddVBand="0" w:evenVBand="0" w:oddHBand="0" w:evenHBand="0" w:firstRowFirstColumn="0" w:firstRowLastColumn="0" w:lastRowFirstColumn="0" w:lastRowLastColumn="0"/>
              <w:rPr>
                <w:highlight w:val="yellow"/>
              </w:rPr>
            </w:pPr>
            <w:r w:rsidRPr="000D06BA">
              <w:rPr>
                <w:highlight w:val="yellow"/>
              </w:rPr>
              <w:t>95% binnen 3 werkdagen</w:t>
            </w:r>
          </w:p>
          <w:p w14:paraId="7E8D188D" w14:textId="79847DB2" w:rsidR="003009A6" w:rsidRDefault="003009A6" w:rsidP="003009A6">
            <w:pPr>
              <w:cnfStyle w:val="000000000000" w:firstRow="0" w:lastRow="0" w:firstColumn="0" w:lastColumn="0" w:oddVBand="0" w:evenVBand="0" w:oddHBand="0" w:evenHBand="0" w:firstRowFirstColumn="0" w:firstRowLastColumn="0" w:lastRowFirstColumn="0" w:lastRowLastColumn="0"/>
            </w:pPr>
            <w:r w:rsidRPr="000D06BA">
              <w:rPr>
                <w:highlight w:val="yellow"/>
              </w:rPr>
              <w:t>100% binnen 6 maanden</w:t>
            </w:r>
          </w:p>
        </w:tc>
      </w:tr>
      <w:tr w:rsidR="003009A6" w14:paraId="5425BB92" w14:textId="77777777" w:rsidTr="008B7B32">
        <w:tc>
          <w:tcPr>
            <w:cnfStyle w:val="001000000000" w:firstRow="0" w:lastRow="0" w:firstColumn="1" w:lastColumn="0" w:oddVBand="0" w:evenVBand="0" w:oddHBand="0" w:evenHBand="0" w:firstRowFirstColumn="0" w:firstRowLastColumn="0" w:lastRowFirstColumn="0" w:lastRowLastColumn="0"/>
            <w:tcW w:w="3020" w:type="dxa"/>
          </w:tcPr>
          <w:p w14:paraId="78E8A552" w14:textId="4372EABC" w:rsidR="003009A6" w:rsidRDefault="003009A6" w:rsidP="003009A6">
            <w:r>
              <w:t>Hoog</w:t>
            </w:r>
          </w:p>
        </w:tc>
        <w:tc>
          <w:tcPr>
            <w:tcW w:w="3021" w:type="dxa"/>
          </w:tcPr>
          <w:p w14:paraId="101B3CDE" w14:textId="4D5A64AE" w:rsidR="003009A6" w:rsidRPr="003D65E3" w:rsidRDefault="003009A6" w:rsidP="003009A6">
            <w:pPr>
              <w:cnfStyle w:val="000000000000" w:firstRow="0" w:lastRow="0" w:firstColumn="0" w:lastColumn="0" w:oddVBand="0" w:evenVBand="0" w:oddHBand="0" w:evenHBand="0" w:firstRowFirstColumn="0" w:firstRowLastColumn="0" w:lastRowFirstColumn="0" w:lastRowLastColumn="0"/>
              <w:rPr>
                <w:highlight w:val="yellow"/>
              </w:rPr>
            </w:pPr>
            <w:r w:rsidRPr="003D65E3">
              <w:rPr>
                <w:highlight w:val="yellow"/>
              </w:rPr>
              <w:t>Binnen 15 minuten</w:t>
            </w:r>
          </w:p>
        </w:tc>
        <w:tc>
          <w:tcPr>
            <w:tcW w:w="3021" w:type="dxa"/>
          </w:tcPr>
          <w:p w14:paraId="46D001F7" w14:textId="77777777" w:rsidR="003009A6" w:rsidRPr="000D06BA" w:rsidRDefault="003009A6" w:rsidP="003009A6">
            <w:pPr>
              <w:cnfStyle w:val="000000000000" w:firstRow="0" w:lastRow="0" w:firstColumn="0" w:lastColumn="0" w:oddVBand="0" w:evenVBand="0" w:oddHBand="0" w:evenHBand="0" w:firstRowFirstColumn="0" w:firstRowLastColumn="0" w:lastRowFirstColumn="0" w:lastRowLastColumn="0"/>
              <w:rPr>
                <w:highlight w:val="yellow"/>
              </w:rPr>
            </w:pPr>
            <w:r w:rsidRPr="000D06BA">
              <w:rPr>
                <w:highlight w:val="yellow"/>
              </w:rPr>
              <w:t>75% binnen 30 minuten</w:t>
            </w:r>
          </w:p>
          <w:p w14:paraId="0B12B074" w14:textId="714D1105" w:rsidR="003009A6" w:rsidRPr="000D06BA" w:rsidRDefault="003009A6" w:rsidP="003009A6">
            <w:pPr>
              <w:cnfStyle w:val="000000000000" w:firstRow="0" w:lastRow="0" w:firstColumn="0" w:lastColumn="0" w:oddVBand="0" w:evenVBand="0" w:oddHBand="0" w:evenHBand="0" w:firstRowFirstColumn="0" w:firstRowLastColumn="0" w:lastRowFirstColumn="0" w:lastRowLastColumn="0"/>
              <w:rPr>
                <w:highlight w:val="yellow"/>
              </w:rPr>
            </w:pPr>
            <w:r w:rsidRPr="000D06BA">
              <w:rPr>
                <w:highlight w:val="yellow"/>
              </w:rPr>
              <w:t>99,8% binnen 8 uur</w:t>
            </w:r>
          </w:p>
          <w:p w14:paraId="7FFAD0B5" w14:textId="286D3D20" w:rsidR="003009A6" w:rsidRDefault="003009A6" w:rsidP="003009A6">
            <w:pPr>
              <w:cnfStyle w:val="000000000000" w:firstRow="0" w:lastRow="0" w:firstColumn="0" w:lastColumn="0" w:oddVBand="0" w:evenVBand="0" w:oddHBand="0" w:evenHBand="0" w:firstRowFirstColumn="0" w:firstRowLastColumn="0" w:lastRowFirstColumn="0" w:lastRowLastColumn="0"/>
            </w:pPr>
            <w:r w:rsidRPr="000D06BA">
              <w:rPr>
                <w:highlight w:val="yellow"/>
              </w:rPr>
              <w:t>100% binnen 12 uur</w:t>
            </w:r>
          </w:p>
        </w:tc>
      </w:tr>
    </w:tbl>
    <w:p w14:paraId="6892041A" w14:textId="77777777" w:rsidR="003009A6" w:rsidRPr="003009A6" w:rsidRDefault="003009A6" w:rsidP="003009A6"/>
    <w:p w14:paraId="1B82C07D" w14:textId="51B6D6D5" w:rsidR="00D02241" w:rsidRDefault="003009A6" w:rsidP="00D02241">
      <w:r>
        <w:t xml:space="preserve">De status van een incident kan te allen tijde geraadpleegd worden via het portal, of per telefoon worden opgevraagd binnen het support </w:t>
      </w:r>
      <w:proofErr w:type="spellStart"/>
      <w:r>
        <w:t>servicewindow</w:t>
      </w:r>
      <w:proofErr w:type="spellEnd"/>
      <w:r>
        <w:t>. Er wordt actief gecommuniceerd per e-mail of telefoon wanneer nieuwe informatie beschikbaar is.</w:t>
      </w:r>
    </w:p>
    <w:p w14:paraId="6E5C8A42" w14:textId="6F3100DB" w:rsidR="003009A6" w:rsidRDefault="003009A6" w:rsidP="00D02241"/>
    <w:p w14:paraId="45FACD91" w14:textId="0F0C945D" w:rsidR="003009A6" w:rsidRDefault="003009A6" w:rsidP="003009A6">
      <w:pPr>
        <w:pStyle w:val="Kop3"/>
      </w:pPr>
      <w:bookmarkStart w:id="18" w:name="_Toc153351463"/>
      <w:r>
        <w:lastRenderedPageBreak/>
        <w:t>Omgaan met fouten in de software</w:t>
      </w:r>
      <w:bookmarkEnd w:id="18"/>
    </w:p>
    <w:p w14:paraId="70A4768B" w14:textId="2AC63C34" w:rsidR="003009A6" w:rsidRDefault="003009A6" w:rsidP="003009A6">
      <w:r w:rsidRPr="003009A6">
        <w:t xml:space="preserve">Meldingen waarvoor het noodzakelijk is om de broncode aan te passen zullen worden geclassificeerd als bug. Omdat bugs in de broncode zitten, worden deze opgelost in een toekomstige update. Support spant zich in om een passende </w:t>
      </w:r>
      <w:proofErr w:type="spellStart"/>
      <w:r w:rsidRPr="003009A6">
        <w:t>workaround</w:t>
      </w:r>
      <w:proofErr w:type="spellEnd"/>
      <w:r w:rsidRPr="003009A6">
        <w:t xml:space="preserve"> te bieden tot de fout is opgelost. Dit is een tijdelijke oplossing waardoor</w:t>
      </w:r>
      <w:r w:rsidR="00F1540A">
        <w:t>,</w:t>
      </w:r>
      <w:r w:rsidRPr="003009A6">
        <w:t xml:space="preserve"> eventueel via een omweg, verder</w:t>
      </w:r>
      <w:r w:rsidR="00F1540A">
        <w:t xml:space="preserve"> gewerkt kan worden.</w:t>
      </w:r>
    </w:p>
    <w:p w14:paraId="50AF3A4C" w14:textId="77777777" w:rsidR="003004BD" w:rsidRDefault="003004BD" w:rsidP="003009A6"/>
    <w:p w14:paraId="040F1FA5" w14:textId="3B7C6AE6" w:rsidR="005E4B2A" w:rsidRDefault="005E4B2A" w:rsidP="005E4B2A">
      <w:pPr>
        <w:pStyle w:val="Kop2"/>
      </w:pPr>
      <w:bookmarkStart w:id="19" w:name="_Toc153351464"/>
      <w:proofErr w:type="spellStart"/>
      <w:r>
        <w:t>Governance</w:t>
      </w:r>
      <w:bookmarkEnd w:id="19"/>
      <w:proofErr w:type="spellEnd"/>
    </w:p>
    <w:p w14:paraId="2F1DC53C" w14:textId="0A183DB1" w:rsidR="005E4B2A" w:rsidRDefault="005E4B2A" w:rsidP="005E4B2A">
      <w:r>
        <w:t xml:space="preserve">Wanneer er tijdens het werken met de dienst een verschil van inzicht of een verschil van mening ontstaat tussen </w:t>
      </w:r>
      <w:r w:rsidR="00AF53F9">
        <w:t xml:space="preserve">de </w:t>
      </w:r>
      <w:r w:rsidR="00757610">
        <w:t>applicatiebeheerder</w:t>
      </w:r>
      <w:r>
        <w:t xml:space="preserve"> </w:t>
      </w:r>
      <w:r w:rsidR="00AF53F9">
        <w:t xml:space="preserve">van de </w:t>
      </w:r>
      <w:r w:rsidR="00EA4C1D">
        <w:t>gemeente Tilburg</w:t>
      </w:r>
      <w:r w:rsidR="00AF53F9">
        <w:t xml:space="preserve"> </w:t>
      </w:r>
      <w:r>
        <w:t>en de support-medewerker</w:t>
      </w:r>
      <w:r w:rsidR="00AF53F9">
        <w:t xml:space="preserve"> van de leverancier</w:t>
      </w:r>
      <w:r>
        <w:t>, dan bestaat de mogelijkheid dit te escaleren.</w:t>
      </w:r>
    </w:p>
    <w:p w14:paraId="4B10D200" w14:textId="5F551EE4" w:rsidR="005E4B2A" w:rsidRDefault="005E4B2A" w:rsidP="005E4B2A"/>
    <w:p w14:paraId="5F8F0950" w14:textId="0B86CA60" w:rsidR="005E4B2A" w:rsidRDefault="005E4B2A" w:rsidP="005E4B2A">
      <w:r>
        <w:t xml:space="preserve">Onderstaande </w:t>
      </w:r>
      <w:proofErr w:type="spellStart"/>
      <w:r>
        <w:t>governance</w:t>
      </w:r>
      <w:proofErr w:type="spellEnd"/>
      <w:r>
        <w:t xml:space="preserve"> structuur geeft aan welke escalatiestappen hierin worden genomen, en welke personen hierbij betrokken zijn.</w:t>
      </w:r>
    </w:p>
    <w:p w14:paraId="4D0E8B02" w14:textId="41F7A62A" w:rsidR="005E4B2A" w:rsidRDefault="005E4B2A" w:rsidP="005E4B2A"/>
    <w:p w14:paraId="54AE7C50" w14:textId="2E685C03" w:rsidR="005E4B2A" w:rsidRDefault="00671FB0" w:rsidP="005E4B2A">
      <w:r>
        <w:rPr>
          <w:noProof/>
        </w:rPr>
        <w:drawing>
          <wp:inline distT="0" distB="0" distL="0" distR="0" wp14:anchorId="749EB99A" wp14:editId="65F46EF1">
            <wp:extent cx="5486400" cy="3200400"/>
            <wp:effectExtent l="0" t="0" r="0" b="19050"/>
            <wp:docPr id="16"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7642410D" w14:textId="77777777" w:rsidR="005E4B2A" w:rsidRPr="005E4B2A" w:rsidRDefault="005E4B2A" w:rsidP="005E4B2A"/>
    <w:p w14:paraId="3A4B1D3E" w14:textId="64467236" w:rsidR="003009A6" w:rsidRDefault="002E6AE9" w:rsidP="002E6AE9">
      <w:pPr>
        <w:pStyle w:val="Kop2"/>
      </w:pPr>
      <w:bookmarkStart w:id="20" w:name="_Toc153351465"/>
      <w:proofErr w:type="spellStart"/>
      <w:r>
        <w:t>Servicewindow</w:t>
      </w:r>
      <w:proofErr w:type="spellEnd"/>
      <w:r>
        <w:t xml:space="preserve"> SaaS en beschikbaarheid</w:t>
      </w:r>
      <w:bookmarkEnd w:id="20"/>
    </w:p>
    <w:p w14:paraId="2250174A" w14:textId="3360A38F" w:rsidR="002E6AE9" w:rsidRPr="002E6AE9" w:rsidRDefault="000A1F75" w:rsidP="002E6AE9">
      <w:pPr>
        <w:pStyle w:val="Default"/>
        <w:rPr>
          <w:rFonts w:asciiTheme="minorHAnsi" w:hAnsiTheme="minorHAnsi" w:cstheme="minorBidi"/>
          <w:color w:val="595959" w:themeColor="text1" w:themeTint="A6"/>
          <w:szCs w:val="22"/>
        </w:rPr>
      </w:pPr>
      <w:r>
        <w:rPr>
          <w:rFonts w:asciiTheme="minorHAnsi" w:hAnsiTheme="minorHAnsi" w:cstheme="minorBidi"/>
          <w:color w:val="595959" w:themeColor="text1" w:themeTint="A6"/>
          <w:szCs w:val="22"/>
        </w:rPr>
        <w:t>Er wordt gestreefd</w:t>
      </w:r>
      <w:r w:rsidR="002E6AE9" w:rsidRPr="002E6AE9">
        <w:rPr>
          <w:rFonts w:asciiTheme="minorHAnsi" w:hAnsiTheme="minorHAnsi" w:cstheme="minorBidi"/>
          <w:color w:val="595959" w:themeColor="text1" w:themeTint="A6"/>
          <w:szCs w:val="22"/>
        </w:rPr>
        <w:t xml:space="preserve"> naar continue beschikbaarheid. Een beschikbaarheid van </w:t>
      </w:r>
      <w:r w:rsidR="002E6AE9" w:rsidRPr="000A1F75">
        <w:rPr>
          <w:rFonts w:asciiTheme="minorHAnsi" w:hAnsiTheme="minorHAnsi" w:cstheme="minorBidi"/>
          <w:color w:val="595959" w:themeColor="text1" w:themeTint="A6"/>
          <w:szCs w:val="22"/>
          <w:highlight w:val="yellow"/>
        </w:rPr>
        <w:t>99,</w:t>
      </w:r>
      <w:r w:rsidR="000B0D82">
        <w:rPr>
          <w:rFonts w:asciiTheme="minorHAnsi" w:hAnsiTheme="minorHAnsi" w:cstheme="minorBidi"/>
          <w:color w:val="595959" w:themeColor="text1" w:themeTint="A6"/>
          <w:szCs w:val="22"/>
          <w:highlight w:val="yellow"/>
        </w:rPr>
        <w:t>5</w:t>
      </w:r>
      <w:r w:rsidR="002E6AE9" w:rsidRPr="000A1F75">
        <w:rPr>
          <w:rFonts w:asciiTheme="minorHAnsi" w:hAnsiTheme="minorHAnsi" w:cstheme="minorBidi"/>
          <w:color w:val="595959" w:themeColor="text1" w:themeTint="A6"/>
          <w:szCs w:val="22"/>
          <w:highlight w:val="yellow"/>
        </w:rPr>
        <w:t>%</w:t>
      </w:r>
      <w:r w:rsidR="002E6AE9" w:rsidRPr="002E6AE9">
        <w:rPr>
          <w:rFonts w:asciiTheme="minorHAnsi" w:hAnsiTheme="minorHAnsi" w:cstheme="minorBidi"/>
          <w:color w:val="595959" w:themeColor="text1" w:themeTint="A6"/>
          <w:szCs w:val="22"/>
        </w:rPr>
        <w:t xml:space="preserve"> per maand wordt in de praktijk behaald. </w:t>
      </w:r>
      <w:r w:rsidR="0036604E">
        <w:rPr>
          <w:rFonts w:asciiTheme="minorHAnsi" w:hAnsiTheme="minorHAnsi" w:cstheme="minorBidi"/>
          <w:color w:val="595959" w:themeColor="text1" w:themeTint="A6"/>
          <w:szCs w:val="22"/>
        </w:rPr>
        <w:t>De capaciteit en performance worden real-time gemonitord.</w:t>
      </w:r>
    </w:p>
    <w:p w14:paraId="5199578D" w14:textId="67D920E5" w:rsidR="002E6AE9" w:rsidRDefault="002E6AE9" w:rsidP="002E6AE9">
      <w:r w:rsidRPr="002E6AE9">
        <w:t xml:space="preserve">Door onderhoudswerkzaamheden, zoals updates, is het mogelijk dat </w:t>
      </w:r>
      <w:r w:rsidR="00C37910">
        <w:t>de</w:t>
      </w:r>
      <w:r w:rsidRPr="002E6AE9">
        <w:t xml:space="preserve"> omgeving korte tijd niet beschikbaar is. Deze werkzaamheden worden gepland binnen het SaaS-maintenance </w:t>
      </w:r>
      <w:proofErr w:type="spellStart"/>
      <w:r w:rsidRPr="002E6AE9">
        <w:t>window</w:t>
      </w:r>
      <w:proofErr w:type="spellEnd"/>
      <w:r w:rsidRPr="002E6AE9">
        <w:t xml:space="preserve">. Dit valt tussen </w:t>
      </w:r>
      <w:r w:rsidRPr="00604A5A">
        <w:rPr>
          <w:highlight w:val="yellow"/>
        </w:rPr>
        <w:t>22:30 en 03:00</w:t>
      </w:r>
      <w:r w:rsidRPr="002E6AE9">
        <w:t xml:space="preserve"> uur.</w:t>
      </w:r>
    </w:p>
    <w:p w14:paraId="136FC101" w14:textId="77777777" w:rsidR="001540DC" w:rsidRDefault="001540DC" w:rsidP="002E6AE9"/>
    <w:p w14:paraId="1B03E5E7" w14:textId="5C9A8885" w:rsidR="00BB0F0D" w:rsidRDefault="00BB0F0D" w:rsidP="00BB0F0D">
      <w:pPr>
        <w:pStyle w:val="Kop3"/>
      </w:pPr>
      <w:bookmarkStart w:id="21" w:name="_Toc153351466"/>
      <w:r>
        <w:t>Omstandigheden die geen invloed hebben op beschikbaarheidspercentage</w:t>
      </w:r>
      <w:bookmarkEnd w:id="21"/>
    </w:p>
    <w:p w14:paraId="2F74303B" w14:textId="0F42C977" w:rsidR="00BB0F0D" w:rsidRDefault="00BB0F0D" w:rsidP="00BB0F0D">
      <w:r>
        <w:t>De volgende omstandigheden hebben geen invloed op het beschikbaarheidspercentage:</w:t>
      </w:r>
    </w:p>
    <w:tbl>
      <w:tblPr>
        <w:tblStyle w:val="Rastertabel1licht-Accent1"/>
        <w:tblW w:w="0" w:type="auto"/>
        <w:tblLook w:val="04A0" w:firstRow="1" w:lastRow="0" w:firstColumn="1" w:lastColumn="0" w:noHBand="0" w:noVBand="1"/>
      </w:tblPr>
      <w:tblGrid>
        <w:gridCol w:w="2972"/>
        <w:gridCol w:w="6090"/>
      </w:tblGrid>
      <w:tr w:rsidR="00BB0F0D" w14:paraId="3F6A22EB" w14:textId="77777777" w:rsidTr="00127B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C06BAD4" w14:textId="7CE541B5" w:rsidR="00BB0F0D" w:rsidRDefault="00127BA4" w:rsidP="00BB0F0D">
            <w:r>
              <w:t>Omstandigheid</w:t>
            </w:r>
          </w:p>
        </w:tc>
        <w:tc>
          <w:tcPr>
            <w:tcW w:w="6090" w:type="dxa"/>
          </w:tcPr>
          <w:p w14:paraId="293A5F63" w14:textId="33E74D04" w:rsidR="00BB0F0D" w:rsidRDefault="00127BA4" w:rsidP="00BB0F0D">
            <w:pPr>
              <w:cnfStyle w:val="100000000000" w:firstRow="1" w:lastRow="0" w:firstColumn="0" w:lastColumn="0" w:oddVBand="0" w:evenVBand="0" w:oddHBand="0" w:evenHBand="0" w:firstRowFirstColumn="0" w:firstRowLastColumn="0" w:lastRowFirstColumn="0" w:lastRowLastColumn="0"/>
            </w:pPr>
            <w:r>
              <w:t>Uitleg</w:t>
            </w:r>
          </w:p>
        </w:tc>
      </w:tr>
      <w:tr w:rsidR="00BB0F0D" w14:paraId="5788BEA3" w14:textId="77777777" w:rsidTr="00127BA4">
        <w:tc>
          <w:tcPr>
            <w:cnfStyle w:val="001000000000" w:firstRow="0" w:lastRow="0" w:firstColumn="1" w:lastColumn="0" w:oddVBand="0" w:evenVBand="0" w:oddHBand="0" w:evenHBand="0" w:firstRowFirstColumn="0" w:firstRowLastColumn="0" w:lastRowFirstColumn="0" w:lastRowLastColumn="0"/>
            <w:tcW w:w="2972" w:type="dxa"/>
          </w:tcPr>
          <w:p w14:paraId="65CA75EC" w14:textId="5830B0A7" w:rsidR="00BB0F0D" w:rsidRDefault="00127BA4" w:rsidP="00BB0F0D">
            <w:r>
              <w:t>Aangekondigd onderhoud</w:t>
            </w:r>
          </w:p>
        </w:tc>
        <w:tc>
          <w:tcPr>
            <w:tcW w:w="6090" w:type="dxa"/>
          </w:tcPr>
          <w:p w14:paraId="231AD5CC" w14:textId="22E53BF4" w:rsidR="00BB0F0D" w:rsidRDefault="00127BA4" w:rsidP="00BB0F0D">
            <w:pPr>
              <w:cnfStyle w:val="000000000000" w:firstRow="0" w:lastRow="0" w:firstColumn="0" w:lastColumn="0" w:oddVBand="0" w:evenVBand="0" w:oddHBand="0" w:evenHBand="0" w:firstRowFirstColumn="0" w:firstRowLastColumn="0" w:lastRowFirstColumn="0" w:lastRowLastColumn="0"/>
            </w:pPr>
            <w:r>
              <w:t xml:space="preserve">Ook bekend als geplande downtime. Wordt minimaal </w:t>
            </w:r>
            <w:r w:rsidRPr="00127BA4">
              <w:rPr>
                <w:highlight w:val="yellow"/>
              </w:rPr>
              <w:t>7</w:t>
            </w:r>
            <w:r>
              <w:t xml:space="preserve"> </w:t>
            </w:r>
            <w:r w:rsidRPr="00876947">
              <w:rPr>
                <w:highlight w:val="yellow"/>
              </w:rPr>
              <w:t>dagen</w:t>
            </w:r>
            <w:r>
              <w:t xml:space="preserve"> voor het uitvoeren van de werkzaamheden gecommuniceerd aan de </w:t>
            </w:r>
            <w:r w:rsidR="00EA4C1D">
              <w:t>gemeente Tilburg</w:t>
            </w:r>
            <w:r>
              <w:t>.</w:t>
            </w:r>
          </w:p>
        </w:tc>
      </w:tr>
      <w:tr w:rsidR="00BB0F0D" w14:paraId="46503D9E" w14:textId="77777777" w:rsidTr="00127BA4">
        <w:tc>
          <w:tcPr>
            <w:cnfStyle w:val="001000000000" w:firstRow="0" w:lastRow="0" w:firstColumn="1" w:lastColumn="0" w:oddVBand="0" w:evenVBand="0" w:oddHBand="0" w:evenHBand="0" w:firstRowFirstColumn="0" w:firstRowLastColumn="0" w:lastRowFirstColumn="0" w:lastRowLastColumn="0"/>
            <w:tcW w:w="2972" w:type="dxa"/>
          </w:tcPr>
          <w:p w14:paraId="340650A7" w14:textId="013F73F6" w:rsidR="00BB0F0D" w:rsidRDefault="00127BA4" w:rsidP="00BB0F0D">
            <w:r>
              <w:lastRenderedPageBreak/>
              <w:t>Uitvoeren updates</w:t>
            </w:r>
          </w:p>
        </w:tc>
        <w:tc>
          <w:tcPr>
            <w:tcW w:w="6090" w:type="dxa"/>
          </w:tcPr>
          <w:p w14:paraId="7150DD8C" w14:textId="27EA7B6B" w:rsidR="00BB0F0D" w:rsidRDefault="00127BA4" w:rsidP="00BB0F0D">
            <w:pPr>
              <w:cnfStyle w:val="000000000000" w:firstRow="0" w:lastRow="0" w:firstColumn="0" w:lastColumn="0" w:oddVBand="0" w:evenVBand="0" w:oddHBand="0" w:evenHBand="0" w:firstRowFirstColumn="0" w:firstRowLastColumn="0" w:lastRowFirstColumn="0" w:lastRowLastColumn="0"/>
            </w:pPr>
            <w:r>
              <w:t xml:space="preserve">Het updaten van </w:t>
            </w:r>
            <w:r w:rsidR="00873A07">
              <w:t>de</w:t>
            </w:r>
            <w:r>
              <w:t xml:space="preserve"> SaaS-omgeving wordt </w:t>
            </w:r>
            <w:r w:rsidRPr="00C37910">
              <w:rPr>
                <w:highlight w:val="yellow"/>
              </w:rPr>
              <w:t>één keer per week</w:t>
            </w:r>
            <w:r>
              <w:t xml:space="preserve"> binnen het SaaS-maintenance </w:t>
            </w:r>
            <w:proofErr w:type="spellStart"/>
            <w:r>
              <w:t>window</w:t>
            </w:r>
            <w:proofErr w:type="spellEnd"/>
            <w:r>
              <w:t xml:space="preserve"> uitgevoerd. </w:t>
            </w:r>
          </w:p>
        </w:tc>
      </w:tr>
      <w:tr w:rsidR="00BB0F0D" w14:paraId="16BE885E" w14:textId="77777777" w:rsidTr="00127BA4">
        <w:tc>
          <w:tcPr>
            <w:cnfStyle w:val="001000000000" w:firstRow="0" w:lastRow="0" w:firstColumn="1" w:lastColumn="0" w:oddVBand="0" w:evenVBand="0" w:oddHBand="0" w:evenHBand="0" w:firstRowFirstColumn="0" w:firstRowLastColumn="0" w:lastRowFirstColumn="0" w:lastRowLastColumn="0"/>
            <w:tcW w:w="2972" w:type="dxa"/>
          </w:tcPr>
          <w:p w14:paraId="0F58B6AF" w14:textId="4450234C" w:rsidR="00BB0F0D" w:rsidRDefault="00127BA4" w:rsidP="00BB0F0D">
            <w:r>
              <w:t>Externe factoren</w:t>
            </w:r>
          </w:p>
        </w:tc>
        <w:tc>
          <w:tcPr>
            <w:tcW w:w="6090" w:type="dxa"/>
          </w:tcPr>
          <w:p w14:paraId="59651AB5" w14:textId="040154F4" w:rsidR="00BB0F0D" w:rsidRDefault="00127BA4" w:rsidP="00BB0F0D">
            <w:pPr>
              <w:cnfStyle w:val="000000000000" w:firstRow="0" w:lastRow="0" w:firstColumn="0" w:lastColumn="0" w:oddVBand="0" w:evenVBand="0" w:oddHBand="0" w:evenHBand="0" w:firstRowFirstColumn="0" w:firstRowLastColumn="0" w:lastRowFirstColumn="0" w:lastRowLastColumn="0"/>
            </w:pPr>
            <w:r>
              <w:t xml:space="preserve">Verstoringen door externe connecties (bijv. internetverbinding), storingen in </w:t>
            </w:r>
            <w:r w:rsidR="00873A07">
              <w:t>de</w:t>
            </w:r>
            <w:r>
              <w:t xml:space="preserve"> eigen technische infrastructuur en storingen op </w:t>
            </w:r>
            <w:r w:rsidR="00873A07">
              <w:t>het</w:t>
            </w:r>
            <w:r>
              <w:t xml:space="preserve"> eigen systeem waar leverancier geen invloed op heeft.</w:t>
            </w:r>
          </w:p>
        </w:tc>
      </w:tr>
      <w:tr w:rsidR="00B341AF" w14:paraId="18C87D7B" w14:textId="77777777" w:rsidTr="00127BA4">
        <w:tc>
          <w:tcPr>
            <w:cnfStyle w:val="001000000000" w:firstRow="0" w:lastRow="0" w:firstColumn="1" w:lastColumn="0" w:oddVBand="0" w:evenVBand="0" w:oddHBand="0" w:evenHBand="0" w:firstRowFirstColumn="0" w:firstRowLastColumn="0" w:lastRowFirstColumn="0" w:lastRowLastColumn="0"/>
            <w:tcW w:w="2972" w:type="dxa"/>
          </w:tcPr>
          <w:p w14:paraId="5213BD20" w14:textId="28390883" w:rsidR="00B341AF" w:rsidRDefault="00B341AF" w:rsidP="00BB0F0D">
            <w:r>
              <w:t>Oneigenlijk gebruik</w:t>
            </w:r>
          </w:p>
        </w:tc>
        <w:tc>
          <w:tcPr>
            <w:tcW w:w="6090" w:type="dxa"/>
          </w:tcPr>
          <w:p w14:paraId="5A4B60AC" w14:textId="5EE0BD84" w:rsidR="00B341AF" w:rsidRDefault="00B341AF" w:rsidP="00BB0F0D">
            <w:pPr>
              <w:cnfStyle w:val="000000000000" w:firstRow="0" w:lastRow="0" w:firstColumn="0" w:lastColumn="0" w:oddVBand="0" w:evenVBand="0" w:oddHBand="0" w:evenHBand="0" w:firstRowFirstColumn="0" w:firstRowLastColumn="0" w:lastRowFirstColumn="0" w:lastRowLastColumn="0"/>
            </w:pPr>
            <w:r>
              <w:t xml:space="preserve">Storingen door oneigenlijk gebruik van </w:t>
            </w:r>
            <w:r w:rsidR="00873A07">
              <w:t>de</w:t>
            </w:r>
            <w:r>
              <w:t xml:space="preserve"> SaaS-omgeving.</w:t>
            </w:r>
          </w:p>
        </w:tc>
      </w:tr>
    </w:tbl>
    <w:p w14:paraId="103780AC" w14:textId="77777777" w:rsidR="00BB0F0D" w:rsidRPr="00BB0F0D" w:rsidRDefault="00BB0F0D" w:rsidP="00BB0F0D"/>
    <w:p w14:paraId="30A01D1E" w14:textId="64BF0109" w:rsidR="002E6AE9" w:rsidRDefault="00B341AF" w:rsidP="00B341AF">
      <w:pPr>
        <w:pStyle w:val="Kop1"/>
      </w:pPr>
      <w:bookmarkStart w:id="22" w:name="_Toc153351467"/>
      <w:r>
        <w:t>SaaS data security</w:t>
      </w:r>
      <w:bookmarkEnd w:id="22"/>
    </w:p>
    <w:p w14:paraId="0E979941" w14:textId="58096EE5" w:rsidR="00B341AF" w:rsidRDefault="007B54B4" w:rsidP="00B341AF">
      <w:r>
        <w:t>De leverancier realiseert zicht dat opgeslagen vastgelegde gegevens in de SaaS-omgeving organisatiegevoelig of zelfs persoonsgegevens kunnen zijn. Indien van toepassing wordt een verwerkersovereenkomst opgesteld.</w:t>
      </w:r>
    </w:p>
    <w:p w14:paraId="7CF03C13" w14:textId="273DB2E5" w:rsidR="007B54B4" w:rsidRDefault="007B54B4" w:rsidP="00B341AF"/>
    <w:p w14:paraId="0504B6C3" w14:textId="1D3CF1F3" w:rsidR="007B54B4" w:rsidRDefault="007B54B4" w:rsidP="00B341AF">
      <w:r>
        <w:t>Voor de SaaS-dienstverlening zijn diverse maatregelen getroffen om de veiligheid van uw gegevens te garanderen.</w:t>
      </w:r>
    </w:p>
    <w:p w14:paraId="25683E7C" w14:textId="77777777" w:rsidR="000B6D2C" w:rsidRDefault="007B54B4" w:rsidP="007B54B4">
      <w:r>
        <w:t xml:space="preserve">Deze </w:t>
      </w:r>
      <w:r w:rsidR="001540DC">
        <w:t xml:space="preserve">maatregelen </w:t>
      </w:r>
      <w:r w:rsidR="000B6D2C">
        <w:t>betreffen:</w:t>
      </w:r>
    </w:p>
    <w:p w14:paraId="33E338CA" w14:textId="347E8F15" w:rsidR="000B6D2C" w:rsidRPr="000B6D2C" w:rsidRDefault="000B6D2C" w:rsidP="000B6D2C">
      <w:pPr>
        <w:pStyle w:val="Lijstalinea"/>
        <w:numPr>
          <w:ilvl w:val="0"/>
          <w:numId w:val="26"/>
        </w:numPr>
        <w:rPr>
          <w:highlight w:val="yellow"/>
        </w:rPr>
      </w:pPr>
      <w:r w:rsidRPr="000B6D2C">
        <w:rPr>
          <w:highlight w:val="yellow"/>
        </w:rPr>
        <w:t>….</w:t>
      </w:r>
    </w:p>
    <w:p w14:paraId="24E277FD" w14:textId="61AB3724" w:rsidR="000B6D2C" w:rsidRPr="000B6D2C" w:rsidRDefault="000B6D2C" w:rsidP="000B6D2C">
      <w:pPr>
        <w:pStyle w:val="Lijstalinea"/>
        <w:numPr>
          <w:ilvl w:val="0"/>
          <w:numId w:val="26"/>
        </w:numPr>
        <w:rPr>
          <w:highlight w:val="yellow"/>
        </w:rPr>
      </w:pPr>
      <w:r w:rsidRPr="000B6D2C">
        <w:rPr>
          <w:highlight w:val="yellow"/>
        </w:rPr>
        <w:t>…..</w:t>
      </w:r>
    </w:p>
    <w:p w14:paraId="46868413" w14:textId="12CFCA6F" w:rsidR="000B6D2C" w:rsidRPr="000B6D2C" w:rsidRDefault="000B6D2C" w:rsidP="000B6D2C">
      <w:pPr>
        <w:pStyle w:val="Lijstalinea"/>
        <w:numPr>
          <w:ilvl w:val="0"/>
          <w:numId w:val="26"/>
        </w:numPr>
        <w:rPr>
          <w:highlight w:val="yellow"/>
        </w:rPr>
      </w:pPr>
      <w:r w:rsidRPr="000B6D2C">
        <w:rPr>
          <w:highlight w:val="yellow"/>
        </w:rPr>
        <w:t>….</w:t>
      </w:r>
    </w:p>
    <w:p w14:paraId="22EB1BFB" w14:textId="77777777" w:rsidR="000B6D2C" w:rsidRDefault="000B6D2C" w:rsidP="007B54B4"/>
    <w:p w14:paraId="2679883B" w14:textId="1CCAB684" w:rsidR="007B54B4" w:rsidRDefault="000B6D2C" w:rsidP="007B54B4">
      <w:r>
        <w:t>Ze zijn</w:t>
      </w:r>
      <w:r w:rsidR="007B54B4">
        <w:t xml:space="preserve"> gedocumenteerd en worden jaarlijks door een onafhankelijke partij ge-audit. Om een adequaat beveiligingsniveau te behouden, </w:t>
      </w:r>
      <w:r w:rsidR="00C2586E">
        <w:t xml:space="preserve">worden de </w:t>
      </w:r>
      <w:r w:rsidR="007B54B4">
        <w:t xml:space="preserve">getroffen maatregelen </w:t>
      </w:r>
      <w:r w:rsidR="00C2586E">
        <w:t xml:space="preserve">regelmatig geëvalueerd </w:t>
      </w:r>
      <w:r w:rsidR="007B54B4">
        <w:t xml:space="preserve">en waar nodig </w:t>
      </w:r>
      <w:r w:rsidR="00C964E0">
        <w:t>aangepast</w:t>
      </w:r>
      <w:r w:rsidR="007B54B4">
        <w:t>. Op verzoek kan dit aangetoond worden. Dit geldt ook voor het jaarlijks audit-rapport.</w:t>
      </w:r>
    </w:p>
    <w:p w14:paraId="4499BF08" w14:textId="59426674" w:rsidR="007B54B4" w:rsidRDefault="007B54B4" w:rsidP="007B54B4"/>
    <w:p w14:paraId="63615418" w14:textId="5F3E8804" w:rsidR="007B54B4" w:rsidRDefault="00BC2201" w:rsidP="00BC2201">
      <w:pPr>
        <w:pStyle w:val="Kop2"/>
      </w:pPr>
      <w:bookmarkStart w:id="23" w:name="_Toc153351468"/>
      <w:r>
        <w:t>Datacenter</w:t>
      </w:r>
      <w:bookmarkEnd w:id="23"/>
    </w:p>
    <w:p w14:paraId="7CF4E867" w14:textId="22C0141A" w:rsidR="00BC2201" w:rsidRDefault="00BC2201" w:rsidP="00BC2201">
      <w:r>
        <w:t>De gebruikte datacenters bevinden zich binnen de Europese Economische Ruimte.</w:t>
      </w:r>
      <w:r w:rsidR="001540DC">
        <w:t xml:space="preserve"> </w:t>
      </w:r>
    </w:p>
    <w:p w14:paraId="5AD5C1FF" w14:textId="55803112" w:rsidR="00BC2201" w:rsidRDefault="00BC2201" w:rsidP="00BC2201"/>
    <w:p w14:paraId="28DED448" w14:textId="44DE1474" w:rsidR="00BC2201" w:rsidRDefault="00BC2201" w:rsidP="00BC2201">
      <w:pPr>
        <w:pStyle w:val="Kop2"/>
      </w:pPr>
      <w:bookmarkStart w:id="24" w:name="_Toc153351469"/>
      <w:r>
        <w:t>Back-up</w:t>
      </w:r>
      <w:r w:rsidR="001A4A15">
        <w:t xml:space="preserve"> en </w:t>
      </w:r>
      <w:proofErr w:type="spellStart"/>
      <w:r w:rsidR="001A4A15">
        <w:t>restore</w:t>
      </w:r>
      <w:bookmarkEnd w:id="24"/>
      <w:proofErr w:type="spellEnd"/>
    </w:p>
    <w:p w14:paraId="507451CC" w14:textId="36E221C5" w:rsidR="00307967" w:rsidRDefault="00307967" w:rsidP="00BC2201">
      <w:r>
        <w:t xml:space="preserve">Middels de back-up en </w:t>
      </w:r>
      <w:proofErr w:type="spellStart"/>
      <w:r>
        <w:t>restore</w:t>
      </w:r>
      <w:proofErr w:type="spellEnd"/>
      <w:r>
        <w:t xml:space="preserve"> worden preventieve kopieën gemaakt van de aanwezige data. D</w:t>
      </w:r>
      <w:r w:rsidR="00BC2201">
        <w:t xml:space="preserve">e gegevens worden </w:t>
      </w:r>
      <w:r w:rsidR="00BC2201" w:rsidRPr="00BC2201">
        <w:rPr>
          <w:highlight w:val="yellow"/>
        </w:rPr>
        <w:t>30</w:t>
      </w:r>
      <w:r w:rsidR="00BC2201">
        <w:t xml:space="preserve"> dagen bewaard. </w:t>
      </w:r>
      <w:r>
        <w:t>Gegevens worden veilig gesteld voor het geval dat de gegevens verloren of beschadigd raken. Periodiek vindt er back-up controle plaats.</w:t>
      </w:r>
      <w:r w:rsidR="005B7C8C">
        <w:t xml:space="preserve"> </w:t>
      </w:r>
    </w:p>
    <w:p w14:paraId="6D44CB6B" w14:textId="638DC931" w:rsidR="00BC2201" w:rsidRDefault="00BC2201" w:rsidP="00BC2201">
      <w:r>
        <w:t xml:space="preserve">Het is mogelijk om een API te gebruiken om de klant gerelateerde gegevens te exporteren en te integreren in het back-up plan van </w:t>
      </w:r>
      <w:r w:rsidR="00EA4C1D">
        <w:t>de gemeente Tilburg</w:t>
      </w:r>
      <w:r>
        <w:t>.</w:t>
      </w:r>
    </w:p>
    <w:p w14:paraId="35869149" w14:textId="53BCF125" w:rsidR="00BC2201" w:rsidRDefault="00C820E3" w:rsidP="00BC2201">
      <w:r>
        <w:t>D</w:t>
      </w:r>
      <w:r w:rsidR="00BC2201">
        <w:t xml:space="preserve">e database </w:t>
      </w:r>
      <w:r>
        <w:t xml:space="preserve">kan met </w:t>
      </w:r>
      <w:r w:rsidR="00BC2201">
        <w:t xml:space="preserve">Point-in-Time-Recovery met intervallen van </w:t>
      </w:r>
      <w:r w:rsidR="00BC2201" w:rsidRPr="687BE2EB">
        <w:rPr>
          <w:highlight w:val="yellow"/>
        </w:rPr>
        <w:t>4</w:t>
      </w:r>
      <w:r w:rsidR="00BC2201">
        <w:t xml:space="preserve"> uur </w:t>
      </w:r>
      <w:r>
        <w:t>hersteld worden</w:t>
      </w:r>
      <w:r w:rsidR="00BD2270">
        <w:t>, d</w:t>
      </w:r>
      <w:r w:rsidR="00711086">
        <w:t>i</w:t>
      </w:r>
      <w:r w:rsidR="00BD2270">
        <w:t xml:space="preserve">t betekent </w:t>
      </w:r>
      <w:r w:rsidR="00711086">
        <w:t xml:space="preserve">dat </w:t>
      </w:r>
      <w:r w:rsidR="00BD2270">
        <w:t xml:space="preserve">data vanaf een back-up teruggehaald kan worden tot een willekeurig moment in de afgelopen </w:t>
      </w:r>
      <w:r w:rsidR="00BD2270" w:rsidRPr="687BE2EB">
        <w:rPr>
          <w:highlight w:val="yellow"/>
        </w:rPr>
        <w:t>30</w:t>
      </w:r>
      <w:r w:rsidR="00BD2270">
        <w:t xml:space="preserve"> dagen</w:t>
      </w:r>
      <w:r w:rsidR="001A4A15">
        <w:t xml:space="preserve"> binnen de gestelde interval. In de praktijk betekent dit dat in een geval van een incident een database hersteld kan worden tot vlak voor het moment dat het incident zich voordeed</w:t>
      </w:r>
      <w:r w:rsidR="008465D7">
        <w:t>, waarbij geen data verloren is gegaan.</w:t>
      </w:r>
    </w:p>
    <w:p w14:paraId="68C92486" w14:textId="77777777" w:rsidR="001A4A15" w:rsidRDefault="001A4A15" w:rsidP="00BC2201"/>
    <w:p w14:paraId="43189086" w14:textId="4E1BC64C" w:rsidR="00BD2270" w:rsidRDefault="00BD2270" w:rsidP="00BD2270">
      <w:pPr>
        <w:pStyle w:val="Kop2"/>
      </w:pPr>
      <w:bookmarkStart w:id="25" w:name="_Toc153351470"/>
      <w:r>
        <w:t>Bewaartermijn van gegevens</w:t>
      </w:r>
      <w:bookmarkEnd w:id="25"/>
    </w:p>
    <w:p w14:paraId="1A933112" w14:textId="329B2219" w:rsidR="00BD2270" w:rsidRDefault="00BD2270" w:rsidP="00BD2270">
      <w:r>
        <w:t xml:space="preserve">Er vindt onderscheid plaats tussen gegevens die door de klant in de SaaS-omgeving worden opgeslagen en de (audit)logging. Gebruikers- en configuratiegegevens blijven gedurende de gehele contractperiode bewaard. </w:t>
      </w:r>
    </w:p>
    <w:p w14:paraId="1D737AD7" w14:textId="723C57CE" w:rsidR="00BD2270" w:rsidRDefault="00BD2270" w:rsidP="00BD2270"/>
    <w:p w14:paraId="1001618A" w14:textId="6F567F8D" w:rsidR="00BD2270" w:rsidRDefault="00BD2270" w:rsidP="00BD2270">
      <w:pPr>
        <w:pStyle w:val="Kop2"/>
      </w:pPr>
      <w:bookmarkStart w:id="26" w:name="_Toc153351471"/>
      <w:r>
        <w:lastRenderedPageBreak/>
        <w:t>Exit-strategie</w:t>
      </w:r>
      <w:bookmarkEnd w:id="26"/>
    </w:p>
    <w:p w14:paraId="646836B6" w14:textId="440D7FBD" w:rsidR="00BD2270" w:rsidRDefault="00BD2270" w:rsidP="00BD2270">
      <w:r>
        <w:t xml:space="preserve">Data die </w:t>
      </w:r>
      <w:r w:rsidR="006C466C">
        <w:t>wordt opgeslagen</w:t>
      </w:r>
      <w:r>
        <w:t xml:space="preserve"> in </w:t>
      </w:r>
      <w:r w:rsidR="006C466C">
        <w:t>de</w:t>
      </w:r>
      <w:r>
        <w:t xml:space="preserve"> SaaS-omgeving blijft altijd eigendom</w:t>
      </w:r>
      <w:r w:rsidR="006C466C">
        <w:t xml:space="preserve"> van de</w:t>
      </w:r>
      <w:r w:rsidR="004604A0">
        <w:t xml:space="preserve"> gemeente Tilburg</w:t>
      </w:r>
      <w:r>
        <w:t xml:space="preserve">. </w:t>
      </w:r>
      <w:r w:rsidR="00292CC6">
        <w:t xml:space="preserve">Er wordt </w:t>
      </w:r>
      <w:r>
        <w:t xml:space="preserve">een </w:t>
      </w:r>
      <w:r w:rsidR="00C820E3">
        <w:t>beveiligde en transparante data-export aan</w:t>
      </w:r>
      <w:r w:rsidR="00292CC6">
        <w:t>geboden</w:t>
      </w:r>
      <w:r w:rsidR="00C820E3">
        <w:t xml:space="preserve"> op </w:t>
      </w:r>
      <w:r w:rsidR="006220A9">
        <w:t>éé</w:t>
      </w:r>
      <w:r w:rsidR="00C820E3">
        <w:t>n op dat moment gangbare,</w:t>
      </w:r>
      <w:r w:rsidR="008D277A">
        <w:t xml:space="preserve"> voor </w:t>
      </w:r>
      <w:r w:rsidR="00EA4C1D">
        <w:t xml:space="preserve">de </w:t>
      </w:r>
      <w:r w:rsidR="006220A9">
        <w:t>gemeente Tilburg</w:t>
      </w:r>
      <w:r w:rsidR="008D277A">
        <w:t xml:space="preserve"> leesbare en beveiligde gegevensdrager.</w:t>
      </w:r>
      <w:r w:rsidR="00714295">
        <w:t xml:space="preserve"> Deze strategie </w:t>
      </w:r>
      <w:r w:rsidR="00FB6081">
        <w:t>dient</w:t>
      </w:r>
      <w:r w:rsidR="00714295">
        <w:t xml:space="preserve"> </w:t>
      </w:r>
      <w:r w:rsidR="00FB6081">
        <w:t>door de leverancier</w:t>
      </w:r>
      <w:r w:rsidR="00BE1A01">
        <w:t>,</w:t>
      </w:r>
      <w:r w:rsidR="00FB6081">
        <w:t xml:space="preserve"> conform GIBIT voorwaarden, </w:t>
      </w:r>
      <w:r w:rsidR="00714295">
        <w:t xml:space="preserve">uitgewerkt </w:t>
      </w:r>
      <w:r w:rsidR="00FB6081">
        <w:t xml:space="preserve">te </w:t>
      </w:r>
      <w:r w:rsidR="00714295">
        <w:t>worden in een exit-plan.</w:t>
      </w:r>
    </w:p>
    <w:p w14:paraId="5DE29F4D" w14:textId="4DCF3CAF" w:rsidR="00BD2270" w:rsidRDefault="00BD2270" w:rsidP="00BD2270">
      <w:r>
        <w:t xml:space="preserve">Na het eindigen van de overeenkomst bewaren wij </w:t>
      </w:r>
      <w:r w:rsidR="003556EF">
        <w:t>de</w:t>
      </w:r>
      <w:r>
        <w:t xml:space="preserve"> gegevens tot </w:t>
      </w:r>
      <w:r w:rsidRPr="00BD2270">
        <w:rPr>
          <w:highlight w:val="yellow"/>
        </w:rPr>
        <w:t>30</w:t>
      </w:r>
      <w:r>
        <w:t xml:space="preserve"> dagen, waarna deze automatisch verwijderd worden. Dit proces wordt geautomatiseerd uitgevoerd en gemonitord, zodat mogelijk bestaande folders, databases en omgevingen worden gescand op aanwezigheid van data die verwijderd had moeten zijn.</w:t>
      </w:r>
    </w:p>
    <w:p w14:paraId="4E4333D4" w14:textId="77777777" w:rsidR="00604A5A" w:rsidRDefault="00604A5A" w:rsidP="00BD2270"/>
    <w:p w14:paraId="49FA6507" w14:textId="1695CC83" w:rsidR="00D9424C" w:rsidRDefault="00D9424C" w:rsidP="00D9424C">
      <w:pPr>
        <w:pStyle w:val="Kop1"/>
      </w:pPr>
      <w:bookmarkStart w:id="27" w:name="_Toc153351472"/>
      <w:r>
        <w:t>Ondertekening Service Level Agreement</w:t>
      </w:r>
      <w:bookmarkEnd w:id="27"/>
    </w:p>
    <w:p w14:paraId="12EA7E6C" w14:textId="02F10E9D" w:rsidR="00D9424C" w:rsidRDefault="00D9424C" w:rsidP="00D9424C">
      <w:r>
        <w:t>Hierbij verklaren de partijen,</w:t>
      </w:r>
    </w:p>
    <w:p w14:paraId="74CA4904" w14:textId="0F601033" w:rsidR="00D9424C" w:rsidRDefault="00D9424C" w:rsidP="00D9424C"/>
    <w:p w14:paraId="735A34BD" w14:textId="70894E77" w:rsidR="00D9424C" w:rsidRDefault="00D9424C" w:rsidP="00D9424C">
      <w:r>
        <w:t>Gemeente Tilburg</w:t>
      </w:r>
    </w:p>
    <w:p w14:paraId="5E941BB2" w14:textId="72F76E3A" w:rsidR="00D9424C" w:rsidRDefault="00D9424C" w:rsidP="00D9424C"/>
    <w:p w14:paraId="194C9CDC" w14:textId="4751E89D" w:rsidR="00D9424C" w:rsidRDefault="00D9424C" w:rsidP="00D9424C">
      <w:r>
        <w:t>En</w:t>
      </w:r>
    </w:p>
    <w:p w14:paraId="21A1188F" w14:textId="2C559BD7" w:rsidR="00D9424C" w:rsidRDefault="00D9424C" w:rsidP="00D9424C"/>
    <w:p w14:paraId="6B48418C" w14:textId="585742E8" w:rsidR="00D9424C" w:rsidRDefault="00D9424C" w:rsidP="00D9424C">
      <w:r w:rsidRPr="00D9424C">
        <w:rPr>
          <w:highlight w:val="yellow"/>
        </w:rPr>
        <w:t>Naam leverancier</w:t>
      </w:r>
    </w:p>
    <w:p w14:paraId="134732C4" w14:textId="2D733A82" w:rsidR="00D9424C" w:rsidRDefault="00D9424C" w:rsidP="00D9424C"/>
    <w:p w14:paraId="389854A2" w14:textId="6CC24E6C" w:rsidR="00D9424C" w:rsidRPr="00D9424C" w:rsidRDefault="00D9424C" w:rsidP="00D9424C">
      <w:r>
        <w:t xml:space="preserve">Zich akkoord met de Service Level Agreement van </w:t>
      </w:r>
      <w:r w:rsidRPr="00D9424C">
        <w:rPr>
          <w:highlight w:val="yellow"/>
        </w:rPr>
        <w:t>datum</w:t>
      </w:r>
      <w:r>
        <w:t>.</w:t>
      </w:r>
    </w:p>
    <w:sectPr w:rsidR="00D9424C" w:rsidRPr="00D9424C" w:rsidSect="004658CF">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1BE9A" w14:textId="77777777" w:rsidR="00B1136F" w:rsidRDefault="00B1136F" w:rsidP="00F91A8A">
      <w:pPr>
        <w:spacing w:line="240" w:lineRule="auto"/>
      </w:pPr>
      <w:r>
        <w:separator/>
      </w:r>
    </w:p>
  </w:endnote>
  <w:endnote w:type="continuationSeparator" w:id="0">
    <w:p w14:paraId="530ABA85" w14:textId="77777777" w:rsidR="00B1136F" w:rsidRDefault="00B1136F" w:rsidP="00F91A8A">
      <w:pPr>
        <w:spacing w:line="240" w:lineRule="auto"/>
      </w:pPr>
      <w:r>
        <w:continuationSeparator/>
      </w:r>
    </w:p>
  </w:endnote>
  <w:endnote w:type="continuationNotice" w:id="1">
    <w:p w14:paraId="3860E298" w14:textId="77777777" w:rsidR="00B1136F" w:rsidRDefault="00B113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78039" w14:textId="58DC2FF4" w:rsidR="00FA11E3" w:rsidRDefault="00FA11E3">
    <w:pPr>
      <w:pStyle w:val="Voettekst"/>
    </w:pPr>
    <w:r>
      <w:rPr>
        <w:noProof/>
      </w:rPr>
      <mc:AlternateContent>
        <mc:Choice Requires="wps">
          <w:drawing>
            <wp:anchor distT="0" distB="0" distL="0" distR="0" simplePos="0" relativeHeight="251658244" behindDoc="0" locked="0" layoutInCell="1" allowOverlap="1" wp14:anchorId="1228844D" wp14:editId="1BA8E697">
              <wp:simplePos x="635" y="635"/>
              <wp:positionH relativeFrom="leftMargin">
                <wp:align>left</wp:align>
              </wp:positionH>
              <wp:positionV relativeFrom="paragraph">
                <wp:posOffset>635</wp:posOffset>
              </wp:positionV>
              <wp:extent cx="443865" cy="443865"/>
              <wp:effectExtent l="0" t="0" r="3175" b="16510"/>
              <wp:wrapSquare wrapText="bothSides"/>
              <wp:docPr id="12" name="Tekstvak 12" descr="Intern bedrijfsvertrouwelijk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814975" w14:textId="0DEBCBB3" w:rsidR="00FA11E3" w:rsidRPr="00FA11E3" w:rsidRDefault="00FA11E3">
                          <w:pPr>
                            <w:rPr>
                              <w:rFonts w:ascii="Calibri" w:eastAsia="Calibri" w:hAnsi="Calibri" w:cs="Calibri"/>
                              <w:noProof/>
                              <w:color w:val="000000"/>
                              <w:sz w:val="20"/>
                              <w:szCs w:val="20"/>
                            </w:rPr>
                          </w:pPr>
                          <w:r w:rsidRPr="00FA11E3">
                            <w:rPr>
                              <w:rFonts w:ascii="Calibri" w:eastAsia="Calibri" w:hAnsi="Calibri" w:cs="Calibri"/>
                              <w:noProof/>
                              <w:color w:val="000000"/>
                              <w:sz w:val="20"/>
                              <w:szCs w:val="20"/>
                            </w:rPr>
                            <w:t xml:space="preserve">Intern bedrijfsvertrouwelijk </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228844D" id="_x0000_t202" coordsize="21600,21600" o:spt="202" path="m,l,21600r21600,l21600,xe">
              <v:stroke joinstyle="miter"/>
              <v:path gradientshapeok="t" o:connecttype="rect"/>
            </v:shapetype>
            <v:shape id="Tekstvak 12" o:spid="_x0000_s1028" type="#_x0000_t202" alt="Intern bedrijfsvertrouwelijk " style="position:absolute;margin-left:0;margin-top:.05pt;width:34.95pt;height:34.95pt;z-index:25165824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2F814975" w14:textId="0DEBCBB3" w:rsidR="00FA11E3" w:rsidRPr="00FA11E3" w:rsidRDefault="00FA11E3">
                    <w:pPr>
                      <w:rPr>
                        <w:rFonts w:ascii="Calibri" w:eastAsia="Calibri" w:hAnsi="Calibri" w:cs="Calibri"/>
                        <w:noProof/>
                        <w:color w:val="000000"/>
                        <w:sz w:val="20"/>
                        <w:szCs w:val="20"/>
                      </w:rPr>
                    </w:pPr>
                    <w:r w:rsidRPr="00FA11E3">
                      <w:rPr>
                        <w:rFonts w:ascii="Calibri" w:eastAsia="Calibri" w:hAnsi="Calibri" w:cs="Calibri"/>
                        <w:noProof/>
                        <w:color w:val="000000"/>
                        <w:sz w:val="20"/>
                        <w:szCs w:val="20"/>
                      </w:rPr>
                      <w:t xml:space="preserve">Intern bedrijfsvertrouwelijk </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5A183" w14:textId="38E2E7C7" w:rsidR="00FA11E3" w:rsidRDefault="00FA11E3">
    <w:pPr>
      <w:pStyle w:val="Voettekst"/>
    </w:pPr>
    <w:r>
      <w:rPr>
        <w:noProof/>
      </w:rPr>
      <mc:AlternateContent>
        <mc:Choice Requires="wps">
          <w:drawing>
            <wp:anchor distT="0" distB="0" distL="0" distR="0" simplePos="0" relativeHeight="251658245" behindDoc="0" locked="0" layoutInCell="1" allowOverlap="1" wp14:anchorId="73E27DF4" wp14:editId="09F3CA39">
              <wp:simplePos x="902525" y="10088088"/>
              <wp:positionH relativeFrom="leftMargin">
                <wp:align>left</wp:align>
              </wp:positionH>
              <wp:positionV relativeFrom="paragraph">
                <wp:posOffset>635</wp:posOffset>
              </wp:positionV>
              <wp:extent cx="443865" cy="443865"/>
              <wp:effectExtent l="0" t="0" r="3175" b="16510"/>
              <wp:wrapSquare wrapText="bothSides"/>
              <wp:docPr id="15" name="Tekstvak 15" descr="Intern bedrijfsvertrouwelijk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8F3AE0" w14:textId="35D28741" w:rsidR="00FA11E3" w:rsidRPr="00FA11E3" w:rsidRDefault="00FA11E3">
                          <w:pPr>
                            <w:rPr>
                              <w:rFonts w:ascii="Calibri" w:eastAsia="Calibri" w:hAnsi="Calibri" w:cs="Calibri"/>
                              <w:noProof/>
                              <w:color w:val="000000"/>
                              <w:sz w:val="20"/>
                              <w:szCs w:val="20"/>
                            </w:rPr>
                          </w:pPr>
                          <w:r w:rsidRPr="00FA11E3">
                            <w:rPr>
                              <w:rFonts w:ascii="Calibri" w:eastAsia="Calibri" w:hAnsi="Calibri" w:cs="Calibri"/>
                              <w:noProof/>
                              <w:color w:val="000000"/>
                              <w:sz w:val="20"/>
                              <w:szCs w:val="20"/>
                            </w:rPr>
                            <w:t xml:space="preserve">Intern bedrijfsvertrouwelijk </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3E27DF4" id="_x0000_t202" coordsize="21600,21600" o:spt="202" path="m,l,21600r21600,l21600,xe">
              <v:stroke joinstyle="miter"/>
              <v:path gradientshapeok="t" o:connecttype="rect"/>
            </v:shapetype>
            <v:shape id="Tekstvak 15" o:spid="_x0000_s1029" type="#_x0000_t202" alt="Intern bedrijfsvertrouwelijk " style="position:absolute;margin-left:0;margin-top:.05pt;width:34.95pt;height:34.95pt;z-index:251658245;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dhbLpQkCAAAbBAAADgAA&#10;AAAAAAAAAAAAAAAuAgAAZHJzL2Uyb0RvYy54bWxQSwECLQAUAAYACAAAACEANIE6FtoAAAADAQAA&#10;DwAAAAAAAAAAAAAAAABjBAAAZHJzL2Rvd25yZXYueG1sUEsFBgAAAAAEAAQA8wAAAGoFAAAAAA==&#10;" filled="f" stroked="f">
              <v:textbox style="mso-fit-shape-to-text:t" inset="5pt,0,0,0">
                <w:txbxContent>
                  <w:p w14:paraId="748F3AE0" w14:textId="35D28741" w:rsidR="00FA11E3" w:rsidRPr="00FA11E3" w:rsidRDefault="00FA11E3">
                    <w:pPr>
                      <w:rPr>
                        <w:rFonts w:ascii="Calibri" w:eastAsia="Calibri" w:hAnsi="Calibri" w:cs="Calibri"/>
                        <w:noProof/>
                        <w:color w:val="000000"/>
                        <w:sz w:val="20"/>
                        <w:szCs w:val="20"/>
                      </w:rPr>
                    </w:pPr>
                    <w:r w:rsidRPr="00FA11E3">
                      <w:rPr>
                        <w:rFonts w:ascii="Calibri" w:eastAsia="Calibri" w:hAnsi="Calibri" w:cs="Calibri"/>
                        <w:noProof/>
                        <w:color w:val="000000"/>
                        <w:sz w:val="20"/>
                        <w:szCs w:val="20"/>
                      </w:rPr>
                      <w:t xml:space="preserve">Intern bedrijfsvertrouwelijk </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A9557" w14:textId="4D000290" w:rsidR="00FA11E3" w:rsidRDefault="00FA11E3">
    <w:pPr>
      <w:pStyle w:val="Voettekst"/>
    </w:pPr>
    <w:r>
      <w:rPr>
        <w:noProof/>
      </w:rPr>
      <mc:AlternateContent>
        <mc:Choice Requires="wps">
          <w:drawing>
            <wp:anchor distT="0" distB="0" distL="0" distR="0" simplePos="0" relativeHeight="251658243" behindDoc="0" locked="0" layoutInCell="1" allowOverlap="1" wp14:anchorId="146F3FAF" wp14:editId="04A47413">
              <wp:simplePos x="900430" y="10090785"/>
              <wp:positionH relativeFrom="leftMargin">
                <wp:align>left</wp:align>
              </wp:positionH>
              <wp:positionV relativeFrom="paragraph">
                <wp:posOffset>635</wp:posOffset>
              </wp:positionV>
              <wp:extent cx="443865" cy="443865"/>
              <wp:effectExtent l="0" t="0" r="3175" b="16510"/>
              <wp:wrapSquare wrapText="bothSides"/>
              <wp:docPr id="8" name="Tekstvak 8" descr="Intern bedrijfsvertrouwelijk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76DC09" w14:textId="69E3F18D" w:rsidR="00FA11E3" w:rsidRPr="00FA11E3" w:rsidRDefault="00FA11E3">
                          <w:pPr>
                            <w:rPr>
                              <w:rFonts w:ascii="Calibri" w:eastAsia="Calibri" w:hAnsi="Calibri" w:cs="Calibri"/>
                              <w:noProof/>
                              <w:color w:val="000000"/>
                              <w:sz w:val="20"/>
                              <w:szCs w:val="20"/>
                            </w:rPr>
                          </w:pPr>
                          <w:r w:rsidRPr="00FA11E3">
                            <w:rPr>
                              <w:rFonts w:ascii="Calibri" w:eastAsia="Calibri" w:hAnsi="Calibri" w:cs="Calibri"/>
                              <w:noProof/>
                              <w:color w:val="000000"/>
                              <w:sz w:val="20"/>
                              <w:szCs w:val="20"/>
                            </w:rPr>
                            <w:t xml:space="preserve">Intern bedrijfsvertrouwelijk </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46F3FAF" id="_x0000_t202" coordsize="21600,21600" o:spt="202" path="m,l,21600r21600,l21600,xe">
              <v:stroke joinstyle="miter"/>
              <v:path gradientshapeok="t" o:connecttype="rect"/>
            </v:shapetype>
            <v:shape id="Tekstvak 8" o:spid="_x0000_s1031" type="#_x0000_t202" alt="Intern bedrijfsvertrouwelijk " style="position:absolute;margin-left:0;margin-top:.05pt;width:34.95pt;height:34.95pt;z-index:251658243;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aY1FAgkCAAAbBAAADgAA&#10;AAAAAAAAAAAAAAAuAgAAZHJzL2Uyb0RvYy54bWxQSwECLQAUAAYACAAAACEANIE6FtoAAAADAQAA&#10;DwAAAAAAAAAAAAAAAABjBAAAZHJzL2Rvd25yZXYueG1sUEsFBgAAAAAEAAQA8wAAAGoFAAAAAA==&#10;" filled="f" stroked="f">
              <v:textbox style="mso-fit-shape-to-text:t" inset="5pt,0,0,0">
                <w:txbxContent>
                  <w:p w14:paraId="0B76DC09" w14:textId="69E3F18D" w:rsidR="00FA11E3" w:rsidRPr="00FA11E3" w:rsidRDefault="00FA11E3">
                    <w:pPr>
                      <w:rPr>
                        <w:rFonts w:ascii="Calibri" w:eastAsia="Calibri" w:hAnsi="Calibri" w:cs="Calibri"/>
                        <w:noProof/>
                        <w:color w:val="000000"/>
                        <w:sz w:val="20"/>
                        <w:szCs w:val="20"/>
                      </w:rPr>
                    </w:pPr>
                    <w:r w:rsidRPr="00FA11E3">
                      <w:rPr>
                        <w:rFonts w:ascii="Calibri" w:eastAsia="Calibri" w:hAnsi="Calibri" w:cs="Calibri"/>
                        <w:noProof/>
                        <w:color w:val="000000"/>
                        <w:sz w:val="20"/>
                        <w:szCs w:val="20"/>
                      </w:rPr>
                      <w:t xml:space="preserve">Intern bedrijfsvertrouwelijk </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C0CB7" w14:textId="77777777" w:rsidR="00B1136F" w:rsidRDefault="00B1136F" w:rsidP="00F91A8A">
      <w:pPr>
        <w:spacing w:line="240" w:lineRule="auto"/>
      </w:pPr>
      <w:r>
        <w:separator/>
      </w:r>
    </w:p>
  </w:footnote>
  <w:footnote w:type="continuationSeparator" w:id="0">
    <w:p w14:paraId="30BC37CA" w14:textId="77777777" w:rsidR="00B1136F" w:rsidRDefault="00B1136F" w:rsidP="00F91A8A">
      <w:pPr>
        <w:spacing w:line="240" w:lineRule="auto"/>
      </w:pPr>
      <w:r>
        <w:continuationSeparator/>
      </w:r>
    </w:p>
  </w:footnote>
  <w:footnote w:type="continuationNotice" w:id="1">
    <w:p w14:paraId="2148D38E" w14:textId="77777777" w:rsidR="00B1136F" w:rsidRDefault="00B113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C7B9C" w14:textId="15FD802F" w:rsidR="00FA11E3" w:rsidRDefault="00FA11E3">
    <w:pPr>
      <w:pStyle w:val="Koptekst"/>
    </w:pPr>
    <w:r>
      <w:rPr>
        <w:noProof/>
      </w:rPr>
      <mc:AlternateContent>
        <mc:Choice Requires="wps">
          <w:drawing>
            <wp:anchor distT="0" distB="0" distL="0" distR="0" simplePos="0" relativeHeight="251658241" behindDoc="0" locked="0" layoutInCell="1" allowOverlap="1" wp14:anchorId="392B39C1" wp14:editId="51E8A59F">
              <wp:simplePos x="635" y="635"/>
              <wp:positionH relativeFrom="leftMargin">
                <wp:align>left</wp:align>
              </wp:positionH>
              <wp:positionV relativeFrom="paragraph">
                <wp:posOffset>635</wp:posOffset>
              </wp:positionV>
              <wp:extent cx="443865" cy="443865"/>
              <wp:effectExtent l="0" t="0" r="3175" b="16510"/>
              <wp:wrapSquare wrapText="bothSides"/>
              <wp:docPr id="4" name="Tekstvak 4" descr="Intern bedrijfsvertrouwelijk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068F61" w14:textId="5AB74332" w:rsidR="00FA11E3" w:rsidRPr="00FA11E3" w:rsidRDefault="00FA11E3">
                          <w:pPr>
                            <w:rPr>
                              <w:rFonts w:ascii="Calibri" w:eastAsia="Calibri" w:hAnsi="Calibri" w:cs="Calibri"/>
                              <w:noProof/>
                              <w:color w:val="000000"/>
                              <w:sz w:val="20"/>
                              <w:szCs w:val="20"/>
                            </w:rPr>
                          </w:pPr>
                          <w:r w:rsidRPr="00FA11E3">
                            <w:rPr>
                              <w:rFonts w:ascii="Calibri" w:eastAsia="Calibri" w:hAnsi="Calibri" w:cs="Calibri"/>
                              <w:noProof/>
                              <w:color w:val="000000"/>
                              <w:sz w:val="20"/>
                              <w:szCs w:val="20"/>
                            </w:rPr>
                            <w:t xml:space="preserve">Intern bedrijfsvertrouwelijk </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92B39C1" id="_x0000_t202" coordsize="21600,21600" o:spt="202" path="m,l,21600r21600,l21600,xe">
              <v:stroke joinstyle="miter"/>
              <v:path gradientshapeok="t" o:connecttype="rect"/>
            </v:shapetype>
            <v:shape id="Tekstvak 4" o:spid="_x0000_s1026" type="#_x0000_t202" alt="Intern bedrijfsvertrouwelijk "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14068F61" w14:textId="5AB74332" w:rsidR="00FA11E3" w:rsidRPr="00FA11E3" w:rsidRDefault="00FA11E3">
                    <w:pPr>
                      <w:rPr>
                        <w:rFonts w:ascii="Calibri" w:eastAsia="Calibri" w:hAnsi="Calibri" w:cs="Calibri"/>
                        <w:noProof/>
                        <w:color w:val="000000"/>
                        <w:sz w:val="20"/>
                        <w:szCs w:val="20"/>
                      </w:rPr>
                    </w:pPr>
                    <w:r w:rsidRPr="00FA11E3">
                      <w:rPr>
                        <w:rFonts w:ascii="Calibri" w:eastAsia="Calibri" w:hAnsi="Calibri" w:cs="Calibri"/>
                        <w:noProof/>
                        <w:color w:val="000000"/>
                        <w:sz w:val="20"/>
                        <w:szCs w:val="20"/>
                      </w:rPr>
                      <w:t xml:space="preserve">Intern bedrijfsvertrouwelijk </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CEE2" w14:textId="147738F1" w:rsidR="00FA11E3" w:rsidRDefault="00FA11E3">
    <w:pPr>
      <w:pStyle w:val="Koptekst"/>
    </w:pPr>
    <w:r>
      <w:rPr>
        <w:noProof/>
      </w:rPr>
      <mc:AlternateContent>
        <mc:Choice Requires="wps">
          <w:drawing>
            <wp:anchor distT="0" distB="0" distL="0" distR="0" simplePos="0" relativeHeight="251658242" behindDoc="0" locked="0" layoutInCell="1" allowOverlap="1" wp14:anchorId="3CD02B0D" wp14:editId="648826F2">
              <wp:simplePos x="902525" y="451262"/>
              <wp:positionH relativeFrom="leftMargin">
                <wp:align>left</wp:align>
              </wp:positionH>
              <wp:positionV relativeFrom="paragraph">
                <wp:posOffset>635</wp:posOffset>
              </wp:positionV>
              <wp:extent cx="443865" cy="443865"/>
              <wp:effectExtent l="0" t="0" r="3175" b="16510"/>
              <wp:wrapSquare wrapText="bothSides"/>
              <wp:docPr id="5" name="Tekstvak 5" descr="Intern bedrijfsvertrouwelijk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1CF637" w14:textId="061E5561" w:rsidR="00FA11E3" w:rsidRPr="00FA11E3" w:rsidRDefault="00FA11E3">
                          <w:pPr>
                            <w:rPr>
                              <w:rFonts w:ascii="Calibri" w:eastAsia="Calibri" w:hAnsi="Calibri" w:cs="Calibri"/>
                              <w:noProof/>
                              <w:color w:val="000000"/>
                              <w:sz w:val="20"/>
                              <w:szCs w:val="20"/>
                            </w:rPr>
                          </w:pPr>
                          <w:r w:rsidRPr="00FA11E3">
                            <w:rPr>
                              <w:rFonts w:ascii="Calibri" w:eastAsia="Calibri" w:hAnsi="Calibri" w:cs="Calibri"/>
                              <w:noProof/>
                              <w:color w:val="000000"/>
                              <w:sz w:val="20"/>
                              <w:szCs w:val="20"/>
                            </w:rPr>
                            <w:t xml:space="preserve">Intern bedrijfsvertrouwelijk </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CD02B0D" id="_x0000_t202" coordsize="21600,21600" o:spt="202" path="m,l,21600r21600,l21600,xe">
              <v:stroke joinstyle="miter"/>
              <v:path gradientshapeok="t" o:connecttype="rect"/>
            </v:shapetype>
            <v:shape id="Tekstvak 5" o:spid="_x0000_s1027" type="#_x0000_t202" alt="Intern bedrijfsvertrouwelijk " style="position:absolute;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241CF637" w14:textId="061E5561" w:rsidR="00FA11E3" w:rsidRPr="00FA11E3" w:rsidRDefault="00FA11E3">
                    <w:pPr>
                      <w:rPr>
                        <w:rFonts w:ascii="Calibri" w:eastAsia="Calibri" w:hAnsi="Calibri" w:cs="Calibri"/>
                        <w:noProof/>
                        <w:color w:val="000000"/>
                        <w:sz w:val="20"/>
                        <w:szCs w:val="20"/>
                      </w:rPr>
                    </w:pPr>
                    <w:r w:rsidRPr="00FA11E3">
                      <w:rPr>
                        <w:rFonts w:ascii="Calibri" w:eastAsia="Calibri" w:hAnsi="Calibri" w:cs="Calibri"/>
                        <w:noProof/>
                        <w:color w:val="000000"/>
                        <w:sz w:val="20"/>
                        <w:szCs w:val="20"/>
                      </w:rPr>
                      <w:t xml:space="preserve">Intern bedrijfsvertrouwelijk </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2EA1" w14:textId="64757143" w:rsidR="00FA11E3" w:rsidRDefault="00FA11E3">
    <w:pPr>
      <w:pStyle w:val="Koptekst"/>
    </w:pPr>
    <w:r>
      <w:rPr>
        <w:noProof/>
      </w:rPr>
      <mc:AlternateContent>
        <mc:Choice Requires="wps">
          <w:drawing>
            <wp:anchor distT="0" distB="0" distL="0" distR="0" simplePos="0" relativeHeight="251658240" behindDoc="0" locked="0" layoutInCell="1" allowOverlap="1" wp14:anchorId="08870C9B" wp14:editId="16F630E6">
              <wp:simplePos x="900430" y="450215"/>
              <wp:positionH relativeFrom="leftMargin">
                <wp:align>left</wp:align>
              </wp:positionH>
              <wp:positionV relativeFrom="paragraph">
                <wp:posOffset>635</wp:posOffset>
              </wp:positionV>
              <wp:extent cx="443865" cy="443865"/>
              <wp:effectExtent l="0" t="0" r="3175" b="16510"/>
              <wp:wrapSquare wrapText="bothSides"/>
              <wp:docPr id="2" name="Tekstvak 2" descr="Intern bedrijfsvertrouwelijk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408BB7" w14:textId="683CA04E" w:rsidR="00FA11E3" w:rsidRPr="00FA11E3" w:rsidRDefault="00FA11E3">
                          <w:pPr>
                            <w:rPr>
                              <w:rFonts w:ascii="Calibri" w:eastAsia="Calibri" w:hAnsi="Calibri" w:cs="Calibri"/>
                              <w:noProof/>
                              <w:color w:val="000000"/>
                              <w:sz w:val="20"/>
                              <w:szCs w:val="20"/>
                            </w:rPr>
                          </w:pPr>
                          <w:r w:rsidRPr="00FA11E3">
                            <w:rPr>
                              <w:rFonts w:ascii="Calibri" w:eastAsia="Calibri" w:hAnsi="Calibri" w:cs="Calibri"/>
                              <w:noProof/>
                              <w:color w:val="000000"/>
                              <w:sz w:val="20"/>
                              <w:szCs w:val="20"/>
                            </w:rPr>
                            <w:t xml:space="preserve">Intern bedrijfsvertrouwelijk </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8870C9B" id="_x0000_t202" coordsize="21600,21600" o:spt="202" path="m,l,21600r21600,l21600,xe">
              <v:stroke joinstyle="miter"/>
              <v:path gradientshapeok="t" o:connecttype="rect"/>
            </v:shapetype>
            <v:shape id="Tekstvak 2" o:spid="_x0000_s1030" type="#_x0000_t202" alt="Intern bedrijfsvertrouwelijk "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9oCA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" filled="f" stroked="f">
              <v:textbox style="mso-fit-shape-to-text:t" inset="5pt,0,0,0">
                <w:txbxContent>
                  <w:p w14:paraId="15408BB7" w14:textId="683CA04E" w:rsidR="00FA11E3" w:rsidRPr="00FA11E3" w:rsidRDefault="00FA11E3">
                    <w:pPr>
                      <w:rPr>
                        <w:rFonts w:ascii="Calibri" w:eastAsia="Calibri" w:hAnsi="Calibri" w:cs="Calibri"/>
                        <w:noProof/>
                        <w:color w:val="000000"/>
                        <w:sz w:val="20"/>
                        <w:szCs w:val="20"/>
                      </w:rPr>
                    </w:pPr>
                    <w:r w:rsidRPr="00FA11E3">
                      <w:rPr>
                        <w:rFonts w:ascii="Calibri" w:eastAsia="Calibri" w:hAnsi="Calibri" w:cs="Calibri"/>
                        <w:noProof/>
                        <w:color w:val="000000"/>
                        <w:sz w:val="20"/>
                        <w:szCs w:val="20"/>
                      </w:rPr>
                      <w:t xml:space="preserve">Intern bedrijfsvertrouwelijk </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2.5pt;height:17.25pt;visibility:visible;mso-wrap-style:square" o:bullet="t">
        <v:imagedata r:id="rId1" o:title=""/>
      </v:shape>
    </w:pict>
  </w:numPicBullet>
  <w:abstractNum w:abstractNumId="0" w15:restartNumberingAfterBreak="0">
    <w:nsid w:val="035866F0"/>
    <w:multiLevelType w:val="hybridMultilevel"/>
    <w:tmpl w:val="9BA825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D12D8A"/>
    <w:multiLevelType w:val="hybridMultilevel"/>
    <w:tmpl w:val="A3821B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487615"/>
    <w:multiLevelType w:val="hybridMultilevel"/>
    <w:tmpl w:val="9702C2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5015D1"/>
    <w:multiLevelType w:val="hybridMultilevel"/>
    <w:tmpl w:val="6D7CAB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1B61D6F"/>
    <w:multiLevelType w:val="hybridMultilevel"/>
    <w:tmpl w:val="A87C40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2A32383"/>
    <w:multiLevelType w:val="hybridMultilevel"/>
    <w:tmpl w:val="15B2CA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8180CCE"/>
    <w:multiLevelType w:val="hybridMultilevel"/>
    <w:tmpl w:val="F83EF0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38274E8"/>
    <w:multiLevelType w:val="multilevel"/>
    <w:tmpl w:val="01AA3C5E"/>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206459"/>
    <w:multiLevelType w:val="hybridMultilevel"/>
    <w:tmpl w:val="DF44BC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6651E97"/>
    <w:multiLevelType w:val="hybridMultilevel"/>
    <w:tmpl w:val="A1FCEE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71D4C3F"/>
    <w:multiLevelType w:val="hybridMultilevel"/>
    <w:tmpl w:val="AB1C05F2"/>
    <w:lvl w:ilvl="0" w:tplc="6EB0B41A">
      <w:start w:val="1"/>
      <w:numFmt w:val="bullet"/>
      <w:lvlText w:val="•"/>
      <w:lvlJc w:val="left"/>
      <w:pPr>
        <w:ind w:left="284"/>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1" w:tplc="EE2A48B4">
      <w:start w:val="1"/>
      <w:numFmt w:val="bullet"/>
      <w:lvlText w:val="o"/>
      <w:lvlJc w:val="left"/>
      <w:pPr>
        <w:ind w:left="108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2" w:tplc="775810F8">
      <w:start w:val="1"/>
      <w:numFmt w:val="bullet"/>
      <w:lvlText w:val="▪"/>
      <w:lvlJc w:val="left"/>
      <w:pPr>
        <w:ind w:left="180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3" w:tplc="66DEDB5E">
      <w:start w:val="1"/>
      <w:numFmt w:val="bullet"/>
      <w:lvlText w:val="•"/>
      <w:lvlJc w:val="left"/>
      <w:pPr>
        <w:ind w:left="252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4" w:tplc="4D7CEBDA">
      <w:start w:val="1"/>
      <w:numFmt w:val="bullet"/>
      <w:lvlText w:val="o"/>
      <w:lvlJc w:val="left"/>
      <w:pPr>
        <w:ind w:left="324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5" w:tplc="9D9C1344">
      <w:start w:val="1"/>
      <w:numFmt w:val="bullet"/>
      <w:lvlText w:val="▪"/>
      <w:lvlJc w:val="left"/>
      <w:pPr>
        <w:ind w:left="396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6" w:tplc="8F309452">
      <w:start w:val="1"/>
      <w:numFmt w:val="bullet"/>
      <w:lvlText w:val="•"/>
      <w:lvlJc w:val="left"/>
      <w:pPr>
        <w:ind w:left="468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7" w:tplc="96FCC6D4">
      <w:start w:val="1"/>
      <w:numFmt w:val="bullet"/>
      <w:lvlText w:val="o"/>
      <w:lvlJc w:val="left"/>
      <w:pPr>
        <w:ind w:left="540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8" w:tplc="5DC239F6">
      <w:start w:val="1"/>
      <w:numFmt w:val="bullet"/>
      <w:lvlText w:val="▪"/>
      <w:lvlJc w:val="left"/>
      <w:pPr>
        <w:ind w:left="612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abstractNum>
  <w:abstractNum w:abstractNumId="11" w15:restartNumberingAfterBreak="0">
    <w:nsid w:val="31E672B7"/>
    <w:multiLevelType w:val="hybridMultilevel"/>
    <w:tmpl w:val="285A86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40032E7"/>
    <w:multiLevelType w:val="hybridMultilevel"/>
    <w:tmpl w:val="2AD46D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56C36E0"/>
    <w:multiLevelType w:val="hybridMultilevel"/>
    <w:tmpl w:val="D5D83A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5C21943"/>
    <w:multiLevelType w:val="hybridMultilevel"/>
    <w:tmpl w:val="E66AFC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6CF73AB"/>
    <w:multiLevelType w:val="hybridMultilevel"/>
    <w:tmpl w:val="57A607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B71190C"/>
    <w:multiLevelType w:val="hybridMultilevel"/>
    <w:tmpl w:val="4C1075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CC760BA"/>
    <w:multiLevelType w:val="hybridMultilevel"/>
    <w:tmpl w:val="381275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81F19B6"/>
    <w:multiLevelType w:val="hybridMultilevel"/>
    <w:tmpl w:val="1660C22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BB3644E"/>
    <w:multiLevelType w:val="hybridMultilevel"/>
    <w:tmpl w:val="7EB8FC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DC243DB"/>
    <w:multiLevelType w:val="hybridMultilevel"/>
    <w:tmpl w:val="101A024A"/>
    <w:lvl w:ilvl="0" w:tplc="FD60D31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7980DCB"/>
    <w:multiLevelType w:val="multilevel"/>
    <w:tmpl w:val="662E7E8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rPr>
        <w:i/>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2" w15:restartNumberingAfterBreak="0">
    <w:nsid w:val="6E0464D2"/>
    <w:multiLevelType w:val="hybridMultilevel"/>
    <w:tmpl w:val="42A419A2"/>
    <w:lvl w:ilvl="0" w:tplc="CA025DC2">
      <w:start w:val="1"/>
      <w:numFmt w:val="bullet"/>
      <w:lvlText w:val="•"/>
      <w:lvlJc w:val="left"/>
      <w:pPr>
        <w:ind w:left="428"/>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1" w:tplc="419A451A">
      <w:start w:val="1"/>
      <w:numFmt w:val="bullet"/>
      <w:lvlText w:val="o"/>
      <w:lvlJc w:val="left"/>
      <w:pPr>
        <w:ind w:left="108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2" w:tplc="43DA81A2">
      <w:start w:val="1"/>
      <w:numFmt w:val="bullet"/>
      <w:lvlText w:val="▪"/>
      <w:lvlJc w:val="left"/>
      <w:pPr>
        <w:ind w:left="180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3" w:tplc="859C14DC">
      <w:start w:val="1"/>
      <w:numFmt w:val="bullet"/>
      <w:lvlText w:val="•"/>
      <w:lvlJc w:val="left"/>
      <w:pPr>
        <w:ind w:left="252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4" w:tplc="AA8A05F0">
      <w:start w:val="1"/>
      <w:numFmt w:val="bullet"/>
      <w:lvlText w:val="o"/>
      <w:lvlJc w:val="left"/>
      <w:pPr>
        <w:ind w:left="324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5" w:tplc="19E4BCD4">
      <w:start w:val="1"/>
      <w:numFmt w:val="bullet"/>
      <w:lvlText w:val="▪"/>
      <w:lvlJc w:val="left"/>
      <w:pPr>
        <w:ind w:left="396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6" w:tplc="C00C44DC">
      <w:start w:val="1"/>
      <w:numFmt w:val="bullet"/>
      <w:lvlText w:val="•"/>
      <w:lvlJc w:val="left"/>
      <w:pPr>
        <w:ind w:left="468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7" w:tplc="096A8E9E">
      <w:start w:val="1"/>
      <w:numFmt w:val="bullet"/>
      <w:lvlText w:val="o"/>
      <w:lvlJc w:val="left"/>
      <w:pPr>
        <w:ind w:left="540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8" w:tplc="D304F778">
      <w:start w:val="1"/>
      <w:numFmt w:val="bullet"/>
      <w:lvlText w:val="▪"/>
      <w:lvlJc w:val="left"/>
      <w:pPr>
        <w:ind w:left="612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abstractNum>
  <w:abstractNum w:abstractNumId="23" w15:restartNumberingAfterBreak="0">
    <w:nsid w:val="6E1F6937"/>
    <w:multiLevelType w:val="hybridMultilevel"/>
    <w:tmpl w:val="69BA70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96901AC"/>
    <w:multiLevelType w:val="hybridMultilevel"/>
    <w:tmpl w:val="9ABA50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B4C538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2823484">
    <w:abstractNumId w:val="20"/>
  </w:num>
  <w:num w:numId="2" w16cid:durableId="990136330">
    <w:abstractNumId w:val="7"/>
  </w:num>
  <w:num w:numId="3" w16cid:durableId="541022080">
    <w:abstractNumId w:val="25"/>
  </w:num>
  <w:num w:numId="4" w16cid:durableId="394084754">
    <w:abstractNumId w:val="21"/>
  </w:num>
  <w:num w:numId="5" w16cid:durableId="848249530">
    <w:abstractNumId w:val="3"/>
  </w:num>
  <w:num w:numId="6" w16cid:durableId="1760297964">
    <w:abstractNumId w:val="2"/>
  </w:num>
  <w:num w:numId="7" w16cid:durableId="1759477009">
    <w:abstractNumId w:val="24"/>
  </w:num>
  <w:num w:numId="8" w16cid:durableId="1931893589">
    <w:abstractNumId w:val="6"/>
  </w:num>
  <w:num w:numId="9" w16cid:durableId="94908320">
    <w:abstractNumId w:val="13"/>
  </w:num>
  <w:num w:numId="10" w16cid:durableId="2005936204">
    <w:abstractNumId w:val="17"/>
  </w:num>
  <w:num w:numId="11" w16cid:durableId="25641326">
    <w:abstractNumId w:val="23"/>
  </w:num>
  <w:num w:numId="12" w16cid:durableId="719524070">
    <w:abstractNumId w:val="11"/>
  </w:num>
  <w:num w:numId="13" w16cid:durableId="511335425">
    <w:abstractNumId w:val="5"/>
  </w:num>
  <w:num w:numId="14" w16cid:durableId="2121759008">
    <w:abstractNumId w:val="22"/>
  </w:num>
  <w:num w:numId="15" w16cid:durableId="1068379696">
    <w:abstractNumId w:val="16"/>
  </w:num>
  <w:num w:numId="16" w16cid:durableId="623851331">
    <w:abstractNumId w:val="10"/>
  </w:num>
  <w:num w:numId="17" w16cid:durableId="1645112465">
    <w:abstractNumId w:val="14"/>
  </w:num>
  <w:num w:numId="18" w16cid:durableId="1340621908">
    <w:abstractNumId w:val="15"/>
  </w:num>
  <w:num w:numId="19" w16cid:durableId="1290239659">
    <w:abstractNumId w:val="4"/>
  </w:num>
  <w:num w:numId="20" w16cid:durableId="1599874245">
    <w:abstractNumId w:val="12"/>
  </w:num>
  <w:num w:numId="21" w16cid:durableId="1655404631">
    <w:abstractNumId w:val="0"/>
  </w:num>
  <w:num w:numId="22" w16cid:durableId="762723627">
    <w:abstractNumId w:val="18"/>
  </w:num>
  <w:num w:numId="23" w16cid:durableId="1983538795">
    <w:abstractNumId w:val="1"/>
  </w:num>
  <w:num w:numId="24" w16cid:durableId="1314676753">
    <w:abstractNumId w:val="8"/>
  </w:num>
  <w:num w:numId="25" w16cid:durableId="763186563">
    <w:abstractNumId w:val="19"/>
  </w:num>
  <w:num w:numId="26" w16cid:durableId="4027953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3DB"/>
    <w:rsid w:val="000062C4"/>
    <w:rsid w:val="00012E14"/>
    <w:rsid w:val="000133C9"/>
    <w:rsid w:val="00020465"/>
    <w:rsid w:val="00020F3A"/>
    <w:rsid w:val="00023AD0"/>
    <w:rsid w:val="000276AE"/>
    <w:rsid w:val="00031729"/>
    <w:rsid w:val="00036147"/>
    <w:rsid w:val="00044F97"/>
    <w:rsid w:val="00046200"/>
    <w:rsid w:val="00054335"/>
    <w:rsid w:val="00054E9E"/>
    <w:rsid w:val="00057A76"/>
    <w:rsid w:val="00061267"/>
    <w:rsid w:val="0006709E"/>
    <w:rsid w:val="00067498"/>
    <w:rsid w:val="000720C9"/>
    <w:rsid w:val="000973FC"/>
    <w:rsid w:val="000A1F75"/>
    <w:rsid w:val="000A3862"/>
    <w:rsid w:val="000B0D82"/>
    <w:rsid w:val="000B4726"/>
    <w:rsid w:val="000B6D2C"/>
    <w:rsid w:val="000C3EA7"/>
    <w:rsid w:val="000C5A3D"/>
    <w:rsid w:val="000D06BA"/>
    <w:rsid w:val="000E27D1"/>
    <w:rsid w:val="000E4DF6"/>
    <w:rsid w:val="001010EE"/>
    <w:rsid w:val="00112623"/>
    <w:rsid w:val="001220FE"/>
    <w:rsid w:val="00122B24"/>
    <w:rsid w:val="001238F0"/>
    <w:rsid w:val="00125235"/>
    <w:rsid w:val="00127980"/>
    <w:rsid w:val="00127BA4"/>
    <w:rsid w:val="00135F84"/>
    <w:rsid w:val="001402BE"/>
    <w:rsid w:val="00142E21"/>
    <w:rsid w:val="00145FE0"/>
    <w:rsid w:val="00151B95"/>
    <w:rsid w:val="0015280E"/>
    <w:rsid w:val="001540DC"/>
    <w:rsid w:val="00162F51"/>
    <w:rsid w:val="001807CC"/>
    <w:rsid w:val="00183BFF"/>
    <w:rsid w:val="00186254"/>
    <w:rsid w:val="001A4A15"/>
    <w:rsid w:val="001B064B"/>
    <w:rsid w:val="001B75B7"/>
    <w:rsid w:val="001C0903"/>
    <w:rsid w:val="001C7C4C"/>
    <w:rsid w:val="001C7E10"/>
    <w:rsid w:val="001D0E13"/>
    <w:rsid w:val="001E3BA9"/>
    <w:rsid w:val="001F1EDA"/>
    <w:rsid w:val="00203B5B"/>
    <w:rsid w:val="00205052"/>
    <w:rsid w:val="00214AC8"/>
    <w:rsid w:val="00221FC6"/>
    <w:rsid w:val="00224479"/>
    <w:rsid w:val="00231FB3"/>
    <w:rsid w:val="00240BE3"/>
    <w:rsid w:val="00242F3D"/>
    <w:rsid w:val="00243B44"/>
    <w:rsid w:val="002514CB"/>
    <w:rsid w:val="002550F0"/>
    <w:rsid w:val="00256588"/>
    <w:rsid w:val="002602C7"/>
    <w:rsid w:val="00281276"/>
    <w:rsid w:val="002842B0"/>
    <w:rsid w:val="002860E5"/>
    <w:rsid w:val="002868BC"/>
    <w:rsid w:val="0029136D"/>
    <w:rsid w:val="00292CC6"/>
    <w:rsid w:val="002D0FF3"/>
    <w:rsid w:val="002D1FAE"/>
    <w:rsid w:val="002D2640"/>
    <w:rsid w:val="002E418A"/>
    <w:rsid w:val="002E55F7"/>
    <w:rsid w:val="002E6AE9"/>
    <w:rsid w:val="002F3570"/>
    <w:rsid w:val="003004BD"/>
    <w:rsid w:val="003009A6"/>
    <w:rsid w:val="00302E67"/>
    <w:rsid w:val="00305D04"/>
    <w:rsid w:val="00307967"/>
    <w:rsid w:val="00315EBE"/>
    <w:rsid w:val="00321363"/>
    <w:rsid w:val="003262B5"/>
    <w:rsid w:val="00340FDD"/>
    <w:rsid w:val="003471CF"/>
    <w:rsid w:val="00350654"/>
    <w:rsid w:val="0035378E"/>
    <w:rsid w:val="003556EF"/>
    <w:rsid w:val="00357F5C"/>
    <w:rsid w:val="00364226"/>
    <w:rsid w:val="0036604E"/>
    <w:rsid w:val="0037247F"/>
    <w:rsid w:val="0038335F"/>
    <w:rsid w:val="00391930"/>
    <w:rsid w:val="003C481F"/>
    <w:rsid w:val="003C6651"/>
    <w:rsid w:val="003D4A39"/>
    <w:rsid w:val="003D5611"/>
    <w:rsid w:val="003D65E3"/>
    <w:rsid w:val="003F2A19"/>
    <w:rsid w:val="003F2DB3"/>
    <w:rsid w:val="003F4365"/>
    <w:rsid w:val="004028E8"/>
    <w:rsid w:val="004117B2"/>
    <w:rsid w:val="00416259"/>
    <w:rsid w:val="00427010"/>
    <w:rsid w:val="0045378D"/>
    <w:rsid w:val="00455FE5"/>
    <w:rsid w:val="004604A0"/>
    <w:rsid w:val="00464C43"/>
    <w:rsid w:val="004658CF"/>
    <w:rsid w:val="00472609"/>
    <w:rsid w:val="004900F2"/>
    <w:rsid w:val="004A12B2"/>
    <w:rsid w:val="00503945"/>
    <w:rsid w:val="00504820"/>
    <w:rsid w:val="005057C4"/>
    <w:rsid w:val="005144BA"/>
    <w:rsid w:val="005172D4"/>
    <w:rsid w:val="005239F0"/>
    <w:rsid w:val="00523ADD"/>
    <w:rsid w:val="00525E75"/>
    <w:rsid w:val="005355A5"/>
    <w:rsid w:val="00537229"/>
    <w:rsid w:val="00546CD6"/>
    <w:rsid w:val="0055711F"/>
    <w:rsid w:val="00562653"/>
    <w:rsid w:val="005755D3"/>
    <w:rsid w:val="00582BBA"/>
    <w:rsid w:val="00585106"/>
    <w:rsid w:val="005A21D4"/>
    <w:rsid w:val="005B0C09"/>
    <w:rsid w:val="005B76A7"/>
    <w:rsid w:val="005B7C8C"/>
    <w:rsid w:val="005C45FD"/>
    <w:rsid w:val="005E0E8C"/>
    <w:rsid w:val="005E4B2A"/>
    <w:rsid w:val="00604A5A"/>
    <w:rsid w:val="00606047"/>
    <w:rsid w:val="00612B04"/>
    <w:rsid w:val="00613F7E"/>
    <w:rsid w:val="006220A9"/>
    <w:rsid w:val="00622893"/>
    <w:rsid w:val="0063427A"/>
    <w:rsid w:val="0063599E"/>
    <w:rsid w:val="006470B4"/>
    <w:rsid w:val="00650ECE"/>
    <w:rsid w:val="00655FE2"/>
    <w:rsid w:val="00656E63"/>
    <w:rsid w:val="006612CC"/>
    <w:rsid w:val="0067183C"/>
    <w:rsid w:val="00671FB0"/>
    <w:rsid w:val="006A4FBE"/>
    <w:rsid w:val="006A7EC4"/>
    <w:rsid w:val="006B0128"/>
    <w:rsid w:val="006B107E"/>
    <w:rsid w:val="006B2DD4"/>
    <w:rsid w:val="006C466C"/>
    <w:rsid w:val="006C7523"/>
    <w:rsid w:val="006D0B45"/>
    <w:rsid w:val="006D3577"/>
    <w:rsid w:val="006D65C2"/>
    <w:rsid w:val="006E28A1"/>
    <w:rsid w:val="006F046B"/>
    <w:rsid w:val="006F319D"/>
    <w:rsid w:val="007007BB"/>
    <w:rsid w:val="00701239"/>
    <w:rsid w:val="00702601"/>
    <w:rsid w:val="00710E83"/>
    <w:rsid w:val="00711086"/>
    <w:rsid w:val="00714295"/>
    <w:rsid w:val="00722407"/>
    <w:rsid w:val="00732614"/>
    <w:rsid w:val="00742068"/>
    <w:rsid w:val="00747D8B"/>
    <w:rsid w:val="00751782"/>
    <w:rsid w:val="0075304C"/>
    <w:rsid w:val="00753207"/>
    <w:rsid w:val="00757610"/>
    <w:rsid w:val="00760B44"/>
    <w:rsid w:val="00760C20"/>
    <w:rsid w:val="00763A92"/>
    <w:rsid w:val="00771C0A"/>
    <w:rsid w:val="007739BA"/>
    <w:rsid w:val="007771EE"/>
    <w:rsid w:val="00777CCC"/>
    <w:rsid w:val="007866EE"/>
    <w:rsid w:val="007A0B23"/>
    <w:rsid w:val="007A25CD"/>
    <w:rsid w:val="007A2862"/>
    <w:rsid w:val="007A3ABF"/>
    <w:rsid w:val="007B54B4"/>
    <w:rsid w:val="007C2221"/>
    <w:rsid w:val="007D034A"/>
    <w:rsid w:val="007D0904"/>
    <w:rsid w:val="007E1428"/>
    <w:rsid w:val="007E4699"/>
    <w:rsid w:val="007E72E0"/>
    <w:rsid w:val="007F1D9B"/>
    <w:rsid w:val="007F228F"/>
    <w:rsid w:val="0080588B"/>
    <w:rsid w:val="0083112D"/>
    <w:rsid w:val="0083659D"/>
    <w:rsid w:val="0084019A"/>
    <w:rsid w:val="008465D7"/>
    <w:rsid w:val="008516A1"/>
    <w:rsid w:val="0085646E"/>
    <w:rsid w:val="008569C5"/>
    <w:rsid w:val="00863103"/>
    <w:rsid w:val="00873A07"/>
    <w:rsid w:val="00876947"/>
    <w:rsid w:val="00876A4D"/>
    <w:rsid w:val="0088253A"/>
    <w:rsid w:val="008864FC"/>
    <w:rsid w:val="00887A1F"/>
    <w:rsid w:val="00892F9E"/>
    <w:rsid w:val="008934C2"/>
    <w:rsid w:val="008A1E67"/>
    <w:rsid w:val="008B245E"/>
    <w:rsid w:val="008B5ACA"/>
    <w:rsid w:val="008B73BA"/>
    <w:rsid w:val="008B7724"/>
    <w:rsid w:val="008B7B32"/>
    <w:rsid w:val="008D277A"/>
    <w:rsid w:val="008D47E1"/>
    <w:rsid w:val="008D6DD5"/>
    <w:rsid w:val="008E1E89"/>
    <w:rsid w:val="008E2C89"/>
    <w:rsid w:val="008E5844"/>
    <w:rsid w:val="00906056"/>
    <w:rsid w:val="00923AEB"/>
    <w:rsid w:val="0092658F"/>
    <w:rsid w:val="00934D9F"/>
    <w:rsid w:val="00936F13"/>
    <w:rsid w:val="009400D5"/>
    <w:rsid w:val="00943DF5"/>
    <w:rsid w:val="0094435B"/>
    <w:rsid w:val="009662DA"/>
    <w:rsid w:val="00982774"/>
    <w:rsid w:val="0098690A"/>
    <w:rsid w:val="00992545"/>
    <w:rsid w:val="009A1D0E"/>
    <w:rsid w:val="009A4EBE"/>
    <w:rsid w:val="009A650E"/>
    <w:rsid w:val="009B3FC9"/>
    <w:rsid w:val="009C318C"/>
    <w:rsid w:val="009E1031"/>
    <w:rsid w:val="009E1EEF"/>
    <w:rsid w:val="009F623D"/>
    <w:rsid w:val="00A1508C"/>
    <w:rsid w:val="00A176C1"/>
    <w:rsid w:val="00A37DA0"/>
    <w:rsid w:val="00A429C3"/>
    <w:rsid w:val="00A43182"/>
    <w:rsid w:val="00A47F7D"/>
    <w:rsid w:val="00A505EA"/>
    <w:rsid w:val="00A51CF4"/>
    <w:rsid w:val="00A52989"/>
    <w:rsid w:val="00A66A7B"/>
    <w:rsid w:val="00A902AC"/>
    <w:rsid w:val="00A9425F"/>
    <w:rsid w:val="00A970AB"/>
    <w:rsid w:val="00AA168A"/>
    <w:rsid w:val="00AB0764"/>
    <w:rsid w:val="00AB0FD8"/>
    <w:rsid w:val="00AB1E86"/>
    <w:rsid w:val="00AC0EDD"/>
    <w:rsid w:val="00AC7621"/>
    <w:rsid w:val="00AD2A29"/>
    <w:rsid w:val="00AE60FB"/>
    <w:rsid w:val="00AF2EB5"/>
    <w:rsid w:val="00AF53F9"/>
    <w:rsid w:val="00AF5882"/>
    <w:rsid w:val="00B00ED7"/>
    <w:rsid w:val="00B1136F"/>
    <w:rsid w:val="00B30476"/>
    <w:rsid w:val="00B341AF"/>
    <w:rsid w:val="00B34DF5"/>
    <w:rsid w:val="00B57542"/>
    <w:rsid w:val="00B70BFD"/>
    <w:rsid w:val="00BA1B56"/>
    <w:rsid w:val="00BA461B"/>
    <w:rsid w:val="00BB0F0D"/>
    <w:rsid w:val="00BB7A4A"/>
    <w:rsid w:val="00BC2201"/>
    <w:rsid w:val="00BC6CF8"/>
    <w:rsid w:val="00BD1A91"/>
    <w:rsid w:val="00BD2270"/>
    <w:rsid w:val="00BD3CA1"/>
    <w:rsid w:val="00BD3E99"/>
    <w:rsid w:val="00BD48F7"/>
    <w:rsid w:val="00BD66A4"/>
    <w:rsid w:val="00BE1A01"/>
    <w:rsid w:val="00BE2DC7"/>
    <w:rsid w:val="00BE4855"/>
    <w:rsid w:val="00BE4AA1"/>
    <w:rsid w:val="00C10150"/>
    <w:rsid w:val="00C12D02"/>
    <w:rsid w:val="00C2586E"/>
    <w:rsid w:val="00C34EF7"/>
    <w:rsid w:val="00C37910"/>
    <w:rsid w:val="00C450BD"/>
    <w:rsid w:val="00C4694D"/>
    <w:rsid w:val="00C47C4E"/>
    <w:rsid w:val="00C56DF3"/>
    <w:rsid w:val="00C67A8A"/>
    <w:rsid w:val="00C73C3B"/>
    <w:rsid w:val="00C76F96"/>
    <w:rsid w:val="00C81057"/>
    <w:rsid w:val="00C820E3"/>
    <w:rsid w:val="00C94A27"/>
    <w:rsid w:val="00C964E0"/>
    <w:rsid w:val="00CA1030"/>
    <w:rsid w:val="00CB7912"/>
    <w:rsid w:val="00CB7E04"/>
    <w:rsid w:val="00CC0C80"/>
    <w:rsid w:val="00CC5EA2"/>
    <w:rsid w:val="00CD4909"/>
    <w:rsid w:val="00CE65D6"/>
    <w:rsid w:val="00CF2B22"/>
    <w:rsid w:val="00CF2DE2"/>
    <w:rsid w:val="00CF5264"/>
    <w:rsid w:val="00D02241"/>
    <w:rsid w:val="00D14D4D"/>
    <w:rsid w:val="00D152F4"/>
    <w:rsid w:val="00D17F54"/>
    <w:rsid w:val="00D27963"/>
    <w:rsid w:val="00D703DB"/>
    <w:rsid w:val="00D83FF9"/>
    <w:rsid w:val="00D9424C"/>
    <w:rsid w:val="00DA78B0"/>
    <w:rsid w:val="00DB2378"/>
    <w:rsid w:val="00DC49D9"/>
    <w:rsid w:val="00DC6289"/>
    <w:rsid w:val="00DD2075"/>
    <w:rsid w:val="00DE7A1E"/>
    <w:rsid w:val="00DF4104"/>
    <w:rsid w:val="00E02666"/>
    <w:rsid w:val="00E12583"/>
    <w:rsid w:val="00E24341"/>
    <w:rsid w:val="00E252C8"/>
    <w:rsid w:val="00E4050F"/>
    <w:rsid w:val="00E4113C"/>
    <w:rsid w:val="00E5079F"/>
    <w:rsid w:val="00E54D39"/>
    <w:rsid w:val="00E60A91"/>
    <w:rsid w:val="00E70822"/>
    <w:rsid w:val="00E73879"/>
    <w:rsid w:val="00E75A15"/>
    <w:rsid w:val="00E76FCD"/>
    <w:rsid w:val="00E82536"/>
    <w:rsid w:val="00E826F3"/>
    <w:rsid w:val="00E93A91"/>
    <w:rsid w:val="00EA4C1D"/>
    <w:rsid w:val="00EB5067"/>
    <w:rsid w:val="00ED00BA"/>
    <w:rsid w:val="00ED5325"/>
    <w:rsid w:val="00EE043C"/>
    <w:rsid w:val="00F04854"/>
    <w:rsid w:val="00F0593E"/>
    <w:rsid w:val="00F1157F"/>
    <w:rsid w:val="00F1324F"/>
    <w:rsid w:val="00F143A5"/>
    <w:rsid w:val="00F1540A"/>
    <w:rsid w:val="00F34F1A"/>
    <w:rsid w:val="00F46DDA"/>
    <w:rsid w:val="00F55A4C"/>
    <w:rsid w:val="00F71A33"/>
    <w:rsid w:val="00F87BBB"/>
    <w:rsid w:val="00F91A8A"/>
    <w:rsid w:val="00FA11E3"/>
    <w:rsid w:val="00FA143D"/>
    <w:rsid w:val="00FA1CBC"/>
    <w:rsid w:val="00FA3CA4"/>
    <w:rsid w:val="00FB3EA1"/>
    <w:rsid w:val="00FB6081"/>
    <w:rsid w:val="00FC017D"/>
    <w:rsid w:val="00FD6B77"/>
    <w:rsid w:val="0392CB56"/>
    <w:rsid w:val="095B2469"/>
    <w:rsid w:val="0C660406"/>
    <w:rsid w:val="147244DB"/>
    <w:rsid w:val="23767E82"/>
    <w:rsid w:val="26EE4CC8"/>
    <w:rsid w:val="271D973E"/>
    <w:rsid w:val="34BA4C89"/>
    <w:rsid w:val="36836117"/>
    <w:rsid w:val="40D6310A"/>
    <w:rsid w:val="470EF342"/>
    <w:rsid w:val="4E27F829"/>
    <w:rsid w:val="558A10F4"/>
    <w:rsid w:val="599E6D7B"/>
    <w:rsid w:val="5B12A5D3"/>
    <w:rsid w:val="687BE2EB"/>
    <w:rsid w:val="705D2C68"/>
    <w:rsid w:val="7D05589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0FFD9"/>
  <w15:docId w15:val="{CAC15EBA-BECF-4691-A185-2082DCAB7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13F7E"/>
    <w:pPr>
      <w:spacing w:after="0" w:line="240" w:lineRule="atLeast"/>
    </w:pPr>
    <w:rPr>
      <w:color w:val="595959" w:themeColor="text1" w:themeTint="A6"/>
      <w:sz w:val="24"/>
    </w:rPr>
  </w:style>
  <w:style w:type="paragraph" w:styleId="Kop1">
    <w:name w:val="heading 1"/>
    <w:basedOn w:val="Standaard"/>
    <w:next w:val="Standaard"/>
    <w:link w:val="Kop1Char"/>
    <w:uiPriority w:val="9"/>
    <w:qFormat/>
    <w:rsid w:val="00057A76"/>
    <w:pPr>
      <w:keepNext/>
      <w:keepLines/>
      <w:numPr>
        <w:numId w:val="4"/>
      </w:numPr>
      <w:spacing w:after="240"/>
      <w:outlineLvl w:val="0"/>
    </w:pPr>
    <w:rPr>
      <w:rFonts w:eastAsiaTheme="majorEastAsia" w:cstheme="majorBidi"/>
      <w:b/>
      <w:bCs/>
      <w:color w:val="365F91" w:themeColor="accent1" w:themeShade="BF"/>
      <w:sz w:val="30"/>
      <w:szCs w:val="28"/>
    </w:rPr>
  </w:style>
  <w:style w:type="paragraph" w:styleId="Kop2">
    <w:name w:val="heading 2"/>
    <w:basedOn w:val="Standaard"/>
    <w:next w:val="Standaard"/>
    <w:link w:val="Kop2Char"/>
    <w:uiPriority w:val="9"/>
    <w:unhideWhenUsed/>
    <w:qFormat/>
    <w:rsid w:val="00057A76"/>
    <w:pPr>
      <w:keepNext/>
      <w:keepLines/>
      <w:numPr>
        <w:ilvl w:val="1"/>
        <w:numId w:val="4"/>
      </w:numPr>
      <w:outlineLvl w:val="1"/>
    </w:pPr>
    <w:rPr>
      <w:rFonts w:eastAsiaTheme="majorEastAsia" w:cstheme="majorBidi"/>
      <w:b/>
      <w:bCs/>
      <w:color w:val="365F91" w:themeColor="accent1" w:themeShade="BF"/>
      <w:szCs w:val="26"/>
    </w:rPr>
  </w:style>
  <w:style w:type="paragraph" w:styleId="Kop3">
    <w:name w:val="heading 3"/>
    <w:basedOn w:val="Standaard"/>
    <w:next w:val="Standaard"/>
    <w:link w:val="Kop3Char"/>
    <w:uiPriority w:val="9"/>
    <w:unhideWhenUsed/>
    <w:qFormat/>
    <w:rsid w:val="00057A76"/>
    <w:pPr>
      <w:keepNext/>
      <w:keepLines/>
      <w:numPr>
        <w:ilvl w:val="2"/>
        <w:numId w:val="4"/>
      </w:numPr>
      <w:outlineLvl w:val="2"/>
    </w:pPr>
    <w:rPr>
      <w:rFonts w:eastAsiaTheme="majorEastAsia" w:cstheme="majorBidi"/>
      <w:bCs/>
      <w:i/>
      <w:color w:val="365F91" w:themeColor="accent1" w:themeShade="BF"/>
    </w:rPr>
  </w:style>
  <w:style w:type="paragraph" w:styleId="Kop4">
    <w:name w:val="heading 4"/>
    <w:basedOn w:val="Standaard"/>
    <w:next w:val="Standaard"/>
    <w:link w:val="Kop4Char"/>
    <w:uiPriority w:val="9"/>
    <w:unhideWhenUsed/>
    <w:qFormat/>
    <w:rsid w:val="00760C20"/>
    <w:pPr>
      <w:keepNext/>
      <w:keepLines/>
      <w:numPr>
        <w:ilvl w:val="3"/>
        <w:numId w:val="4"/>
      </w:numPr>
      <w:outlineLvl w:val="3"/>
    </w:pPr>
    <w:rPr>
      <w:rFonts w:eastAsiaTheme="majorEastAsia" w:cstheme="majorBidi"/>
      <w:bCs/>
      <w:iCs/>
    </w:rPr>
  </w:style>
  <w:style w:type="paragraph" w:styleId="Kop5">
    <w:name w:val="heading 5"/>
    <w:basedOn w:val="Standaard"/>
    <w:next w:val="Standaard"/>
    <w:link w:val="Kop5Char"/>
    <w:uiPriority w:val="9"/>
    <w:semiHidden/>
    <w:unhideWhenUsed/>
    <w:qFormat/>
    <w:rsid w:val="00D703DB"/>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D703DB"/>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D703DB"/>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D703DB"/>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D703DB"/>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57A76"/>
    <w:rPr>
      <w:rFonts w:eastAsiaTheme="majorEastAsia" w:cstheme="majorBidi"/>
      <w:b/>
      <w:bCs/>
      <w:color w:val="365F91" w:themeColor="accent1" w:themeShade="BF"/>
      <w:sz w:val="30"/>
      <w:szCs w:val="28"/>
    </w:rPr>
  </w:style>
  <w:style w:type="character" w:customStyle="1" w:styleId="Kop2Char">
    <w:name w:val="Kop 2 Char"/>
    <w:basedOn w:val="Standaardalinea-lettertype"/>
    <w:link w:val="Kop2"/>
    <w:uiPriority w:val="9"/>
    <w:rsid w:val="00057A76"/>
    <w:rPr>
      <w:rFonts w:eastAsiaTheme="majorEastAsia" w:cstheme="majorBidi"/>
      <w:b/>
      <w:bCs/>
      <w:color w:val="365F91" w:themeColor="accent1" w:themeShade="BF"/>
      <w:sz w:val="24"/>
      <w:szCs w:val="26"/>
    </w:rPr>
  </w:style>
  <w:style w:type="character" w:customStyle="1" w:styleId="Kop3Char">
    <w:name w:val="Kop 3 Char"/>
    <w:basedOn w:val="Standaardalinea-lettertype"/>
    <w:link w:val="Kop3"/>
    <w:uiPriority w:val="9"/>
    <w:rsid w:val="00057A76"/>
    <w:rPr>
      <w:rFonts w:eastAsiaTheme="majorEastAsia" w:cstheme="majorBidi"/>
      <w:bCs/>
      <w:i/>
      <w:color w:val="365F91" w:themeColor="accent1" w:themeShade="BF"/>
      <w:sz w:val="24"/>
    </w:rPr>
  </w:style>
  <w:style w:type="character" w:customStyle="1" w:styleId="Kop4Char">
    <w:name w:val="Kop 4 Char"/>
    <w:basedOn w:val="Standaardalinea-lettertype"/>
    <w:link w:val="Kop4"/>
    <w:uiPriority w:val="9"/>
    <w:rsid w:val="00760C20"/>
    <w:rPr>
      <w:rFonts w:eastAsiaTheme="majorEastAsia" w:cstheme="majorBidi"/>
      <w:bCs/>
      <w:iCs/>
      <w:sz w:val="24"/>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613F7E"/>
    <w:pPr>
      <w:tabs>
        <w:tab w:val="right" w:pos="9072"/>
      </w:tabs>
    </w:pPr>
    <w:rPr>
      <w:i/>
      <w:color w:val="008000"/>
      <w:sz w:val="16"/>
    </w:rPr>
  </w:style>
  <w:style w:type="character" w:customStyle="1" w:styleId="VoettekstChar">
    <w:name w:val="Voettekst Char"/>
    <w:basedOn w:val="Standaardalinea-lettertype"/>
    <w:link w:val="Voettekst"/>
    <w:uiPriority w:val="99"/>
    <w:rsid w:val="00613F7E"/>
    <w:rPr>
      <w:i/>
      <w:color w:val="008000"/>
      <w:sz w:val="16"/>
    </w:rPr>
  </w:style>
  <w:style w:type="character" w:styleId="Hyperlink">
    <w:name w:val="Hyperlink"/>
    <w:basedOn w:val="Standaardalinea-lettertype"/>
    <w:uiPriority w:val="99"/>
    <w:unhideWhenUsed/>
    <w:rsid w:val="00D703DB"/>
    <w:rPr>
      <w:color w:val="0000FF" w:themeColor="hyperlink"/>
      <w:u w:val="single"/>
    </w:rPr>
  </w:style>
  <w:style w:type="paragraph" w:styleId="Ballontekst">
    <w:name w:val="Balloon Text"/>
    <w:basedOn w:val="Standaard"/>
    <w:link w:val="BallontekstChar"/>
    <w:uiPriority w:val="99"/>
    <w:semiHidden/>
    <w:unhideWhenUsed/>
    <w:rsid w:val="00D703D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703DB"/>
    <w:rPr>
      <w:rFonts w:ascii="Tahoma" w:hAnsi="Tahoma" w:cs="Tahoma"/>
      <w:sz w:val="16"/>
      <w:szCs w:val="16"/>
    </w:rPr>
  </w:style>
  <w:style w:type="character" w:customStyle="1" w:styleId="Kop5Char">
    <w:name w:val="Kop 5 Char"/>
    <w:basedOn w:val="Standaardalinea-lettertype"/>
    <w:link w:val="Kop5"/>
    <w:uiPriority w:val="9"/>
    <w:semiHidden/>
    <w:rsid w:val="00D703DB"/>
    <w:rPr>
      <w:rFonts w:asciiTheme="majorHAnsi" w:eastAsiaTheme="majorEastAsia" w:hAnsiTheme="majorHAnsi" w:cstheme="majorBidi"/>
      <w:color w:val="243F60" w:themeColor="accent1" w:themeShade="7F"/>
      <w:sz w:val="24"/>
    </w:rPr>
  </w:style>
  <w:style w:type="character" w:customStyle="1" w:styleId="Kop6Char">
    <w:name w:val="Kop 6 Char"/>
    <w:basedOn w:val="Standaardalinea-lettertype"/>
    <w:link w:val="Kop6"/>
    <w:uiPriority w:val="9"/>
    <w:semiHidden/>
    <w:rsid w:val="00D703DB"/>
    <w:rPr>
      <w:rFonts w:asciiTheme="majorHAnsi" w:eastAsiaTheme="majorEastAsia" w:hAnsiTheme="majorHAnsi" w:cstheme="majorBidi"/>
      <w:i/>
      <w:iCs/>
      <w:color w:val="243F60" w:themeColor="accent1" w:themeShade="7F"/>
      <w:sz w:val="24"/>
    </w:rPr>
  </w:style>
  <w:style w:type="character" w:customStyle="1" w:styleId="Kop7Char">
    <w:name w:val="Kop 7 Char"/>
    <w:basedOn w:val="Standaardalinea-lettertype"/>
    <w:link w:val="Kop7"/>
    <w:uiPriority w:val="9"/>
    <w:semiHidden/>
    <w:rsid w:val="00D703DB"/>
    <w:rPr>
      <w:rFonts w:asciiTheme="majorHAnsi" w:eastAsiaTheme="majorEastAsia" w:hAnsiTheme="majorHAnsi" w:cstheme="majorBidi"/>
      <w:i/>
      <w:iCs/>
      <w:color w:val="404040" w:themeColor="text1" w:themeTint="BF"/>
      <w:sz w:val="24"/>
    </w:rPr>
  </w:style>
  <w:style w:type="character" w:customStyle="1" w:styleId="Kop8Char">
    <w:name w:val="Kop 8 Char"/>
    <w:basedOn w:val="Standaardalinea-lettertype"/>
    <w:link w:val="Kop8"/>
    <w:uiPriority w:val="9"/>
    <w:semiHidden/>
    <w:rsid w:val="00D703D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D703D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D703DB"/>
    <w:pPr>
      <w:ind w:left="720"/>
      <w:contextualSpacing/>
    </w:pPr>
  </w:style>
  <w:style w:type="paragraph" w:styleId="Kopvaninhoudsopgave">
    <w:name w:val="TOC Heading"/>
    <w:basedOn w:val="Kop1"/>
    <w:next w:val="Standaard"/>
    <w:uiPriority w:val="39"/>
    <w:semiHidden/>
    <w:unhideWhenUsed/>
    <w:qFormat/>
    <w:rsid w:val="004658CF"/>
    <w:pPr>
      <w:numPr>
        <w:numId w:val="0"/>
      </w:numPr>
      <w:spacing w:before="480" w:after="0" w:line="276" w:lineRule="auto"/>
      <w:outlineLvl w:val="9"/>
    </w:pPr>
    <w:rPr>
      <w:rFonts w:asciiTheme="majorHAnsi" w:hAnsiTheme="majorHAnsi"/>
      <w:sz w:val="28"/>
      <w:lang w:eastAsia="nl-NL"/>
    </w:rPr>
  </w:style>
  <w:style w:type="paragraph" w:styleId="Inhopg1">
    <w:name w:val="toc 1"/>
    <w:basedOn w:val="Standaard"/>
    <w:next w:val="Standaard"/>
    <w:autoRedefine/>
    <w:uiPriority w:val="39"/>
    <w:unhideWhenUsed/>
    <w:rsid w:val="004658CF"/>
    <w:pPr>
      <w:spacing w:after="100"/>
    </w:pPr>
  </w:style>
  <w:style w:type="paragraph" w:styleId="Inhopg2">
    <w:name w:val="toc 2"/>
    <w:basedOn w:val="Standaard"/>
    <w:next w:val="Standaard"/>
    <w:autoRedefine/>
    <w:uiPriority w:val="39"/>
    <w:unhideWhenUsed/>
    <w:rsid w:val="004658CF"/>
    <w:pPr>
      <w:spacing w:after="100"/>
      <w:ind w:left="240"/>
    </w:pPr>
  </w:style>
  <w:style w:type="paragraph" w:styleId="Inhopg3">
    <w:name w:val="toc 3"/>
    <w:basedOn w:val="Standaard"/>
    <w:next w:val="Standaard"/>
    <w:autoRedefine/>
    <w:uiPriority w:val="39"/>
    <w:unhideWhenUsed/>
    <w:rsid w:val="004658CF"/>
    <w:pPr>
      <w:spacing w:after="100"/>
      <w:ind w:left="480"/>
    </w:pPr>
  </w:style>
  <w:style w:type="table" w:styleId="Tabelraster">
    <w:name w:val="Table Grid"/>
    <w:basedOn w:val="Standaardtabel"/>
    <w:rsid w:val="00023AD0"/>
    <w:pPr>
      <w:spacing w:after="0" w:line="240" w:lineRule="atLeast"/>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iPriority w:val="99"/>
    <w:semiHidden/>
    <w:unhideWhenUsed/>
    <w:rsid w:val="00C76F96"/>
    <w:rPr>
      <w:color w:val="800080" w:themeColor="followedHyperlink"/>
      <w:u w:val="single"/>
    </w:rPr>
  </w:style>
  <w:style w:type="character" w:styleId="Onopgelostemelding">
    <w:name w:val="Unresolved Mention"/>
    <w:basedOn w:val="Standaardalinea-lettertype"/>
    <w:uiPriority w:val="99"/>
    <w:semiHidden/>
    <w:unhideWhenUsed/>
    <w:rsid w:val="006B0128"/>
    <w:rPr>
      <w:color w:val="605E5C"/>
      <w:shd w:val="clear" w:color="auto" w:fill="E1DFDD"/>
    </w:rPr>
  </w:style>
  <w:style w:type="paragraph" w:customStyle="1" w:styleId="Default">
    <w:name w:val="Default"/>
    <w:rsid w:val="002E6AE9"/>
    <w:pPr>
      <w:autoSpaceDE w:val="0"/>
      <w:autoSpaceDN w:val="0"/>
      <w:adjustRightInd w:val="0"/>
      <w:spacing w:after="0" w:line="240" w:lineRule="auto"/>
    </w:pPr>
    <w:rPr>
      <w:rFonts w:ascii="Calibri" w:hAnsi="Calibri" w:cs="Calibri"/>
      <w:color w:val="000000"/>
      <w:sz w:val="24"/>
      <w:szCs w:val="24"/>
    </w:rPr>
  </w:style>
  <w:style w:type="table" w:styleId="Rastertabel1licht-Accent1">
    <w:name w:val="Grid Table 1 Light Accent 1"/>
    <w:basedOn w:val="Standaardtabel"/>
    <w:uiPriority w:val="46"/>
    <w:rsid w:val="008B7B32"/>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color w:val="595959" w:themeColor="text1" w:themeTint="A6"/>
      <w:sz w:val="20"/>
      <w:szCs w:val="20"/>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AB0764"/>
    <w:rPr>
      <w:b/>
      <w:bCs/>
    </w:rPr>
  </w:style>
  <w:style w:type="character" w:customStyle="1" w:styleId="OnderwerpvanopmerkingChar">
    <w:name w:val="Onderwerp van opmerking Char"/>
    <w:basedOn w:val="TekstopmerkingChar"/>
    <w:link w:val="Onderwerpvanopmerking"/>
    <w:uiPriority w:val="99"/>
    <w:semiHidden/>
    <w:rsid w:val="00AB0764"/>
    <w:rPr>
      <w:b/>
      <w:bCs/>
      <w:color w:val="595959" w:themeColor="text1" w:themeTint="A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733685">
      <w:bodyDiv w:val="1"/>
      <w:marLeft w:val="0"/>
      <w:marRight w:val="0"/>
      <w:marTop w:val="0"/>
      <w:marBottom w:val="0"/>
      <w:divBdr>
        <w:top w:val="none" w:sz="0" w:space="0" w:color="auto"/>
        <w:left w:val="none" w:sz="0" w:space="0" w:color="auto"/>
        <w:bottom w:val="none" w:sz="0" w:space="0" w:color="auto"/>
        <w:right w:val="none" w:sz="0" w:space="0" w:color="auto"/>
      </w:divBdr>
    </w:div>
    <w:div w:id="157053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662D9D-7F98-4B82-9114-4726C2FBE509}"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nl-NL"/>
        </a:p>
      </dgm:t>
    </dgm:pt>
    <dgm:pt modelId="{BE783FFE-8C33-424B-85D6-66A26C820B25}">
      <dgm:prSet phldrT="[Tekst]"/>
      <dgm:spPr/>
      <dgm:t>
        <a:bodyPr/>
        <a:lstStyle/>
        <a:p>
          <a:r>
            <a:rPr lang="nl-NL"/>
            <a:t>Directie</a:t>
          </a:r>
        </a:p>
      </dgm:t>
    </dgm:pt>
    <dgm:pt modelId="{CA2E45FF-A912-45F0-B330-67252433F964}" type="parTrans" cxnId="{7FDE4221-0498-43D0-A9D2-46884D3266A0}">
      <dgm:prSet/>
      <dgm:spPr/>
      <dgm:t>
        <a:bodyPr/>
        <a:lstStyle/>
        <a:p>
          <a:endParaRPr lang="nl-NL"/>
        </a:p>
      </dgm:t>
    </dgm:pt>
    <dgm:pt modelId="{4BDB1228-7093-4232-96DF-98C41E35A88A}" type="sibTrans" cxnId="{7FDE4221-0498-43D0-A9D2-46884D3266A0}">
      <dgm:prSet/>
      <dgm:spPr/>
      <dgm:t>
        <a:bodyPr/>
        <a:lstStyle/>
        <a:p>
          <a:endParaRPr lang="nl-NL"/>
        </a:p>
      </dgm:t>
    </dgm:pt>
    <dgm:pt modelId="{7030194E-5B74-41A3-8AC4-07ACD2BFDE79}">
      <dgm:prSet phldrT="[Tekst]"/>
      <dgm:spPr/>
      <dgm:t>
        <a:bodyPr/>
        <a:lstStyle/>
        <a:p>
          <a:r>
            <a:rPr lang="nl-NL"/>
            <a:t>Accountmanager</a:t>
          </a:r>
        </a:p>
      </dgm:t>
    </dgm:pt>
    <dgm:pt modelId="{8BA619EB-A574-40C0-8F08-D51E161E0660}" type="parTrans" cxnId="{D4BB4A3A-5ABF-47A3-84E8-0CA3781DBAE3}">
      <dgm:prSet/>
      <dgm:spPr/>
      <dgm:t>
        <a:bodyPr/>
        <a:lstStyle/>
        <a:p>
          <a:endParaRPr lang="nl-NL"/>
        </a:p>
      </dgm:t>
    </dgm:pt>
    <dgm:pt modelId="{39DC4D4A-0747-4BCB-B8C2-DBB1B0DD46F6}" type="sibTrans" cxnId="{D4BB4A3A-5ABF-47A3-84E8-0CA3781DBAE3}">
      <dgm:prSet/>
      <dgm:spPr/>
      <dgm:t>
        <a:bodyPr/>
        <a:lstStyle/>
        <a:p>
          <a:endParaRPr lang="nl-NL"/>
        </a:p>
      </dgm:t>
    </dgm:pt>
    <dgm:pt modelId="{C140200D-A978-4131-ADCB-7F1DCA1DDBBD}">
      <dgm:prSet phldrT="[Tekst]"/>
      <dgm:spPr/>
      <dgm:t>
        <a:bodyPr/>
        <a:lstStyle/>
        <a:p>
          <a:r>
            <a:rPr lang="nl-NL"/>
            <a:t>Teamleider support</a:t>
          </a:r>
        </a:p>
      </dgm:t>
    </dgm:pt>
    <dgm:pt modelId="{82F09E4A-5876-43CE-AB7D-AC533D6DC9E6}" type="parTrans" cxnId="{82CBB658-1801-4CEA-9CD4-241C768C7AEE}">
      <dgm:prSet/>
      <dgm:spPr/>
      <dgm:t>
        <a:bodyPr/>
        <a:lstStyle/>
        <a:p>
          <a:endParaRPr lang="nl-NL"/>
        </a:p>
      </dgm:t>
    </dgm:pt>
    <dgm:pt modelId="{7B396688-4279-4599-976C-730537ACB6A1}" type="sibTrans" cxnId="{82CBB658-1801-4CEA-9CD4-241C768C7AEE}">
      <dgm:prSet/>
      <dgm:spPr/>
      <dgm:t>
        <a:bodyPr/>
        <a:lstStyle/>
        <a:p>
          <a:endParaRPr lang="nl-NL"/>
        </a:p>
      </dgm:t>
    </dgm:pt>
    <dgm:pt modelId="{19A18844-C1AB-494B-8E5D-71A178166B7A}">
      <dgm:prSet phldrT="[Tekst]"/>
      <dgm:spPr/>
      <dgm:t>
        <a:bodyPr/>
        <a:lstStyle/>
        <a:p>
          <a:r>
            <a:rPr lang="nl-NL"/>
            <a:t>Directie opdrachtgever</a:t>
          </a:r>
        </a:p>
      </dgm:t>
    </dgm:pt>
    <dgm:pt modelId="{CD9297BA-44A8-43F9-B123-12CF317C6BE8}" type="parTrans" cxnId="{116BA655-E580-4A95-8239-4A7EC38F3643}">
      <dgm:prSet/>
      <dgm:spPr/>
      <dgm:t>
        <a:bodyPr/>
        <a:lstStyle/>
        <a:p>
          <a:endParaRPr lang="nl-NL"/>
        </a:p>
      </dgm:t>
    </dgm:pt>
    <dgm:pt modelId="{8D439E2D-DCA6-45D6-BE8E-5081CB0DE60E}" type="sibTrans" cxnId="{116BA655-E580-4A95-8239-4A7EC38F3643}">
      <dgm:prSet/>
      <dgm:spPr/>
      <dgm:t>
        <a:bodyPr/>
        <a:lstStyle/>
        <a:p>
          <a:endParaRPr lang="nl-NL"/>
        </a:p>
      </dgm:t>
    </dgm:pt>
    <dgm:pt modelId="{748125ED-A9DA-4447-9E90-88D50A7ABFA1}">
      <dgm:prSet phldrT="[Tekst]"/>
      <dgm:spPr/>
      <dgm:t>
        <a:bodyPr/>
        <a:lstStyle/>
        <a:p>
          <a:r>
            <a:rPr lang="nl-NL"/>
            <a:t>Eigenaar applicatie</a:t>
          </a:r>
        </a:p>
      </dgm:t>
    </dgm:pt>
    <dgm:pt modelId="{0D328E4D-7625-4907-9F86-ED008FCB47AB}" type="parTrans" cxnId="{8964EC32-E3CF-4CB9-B382-5484FF5AB69F}">
      <dgm:prSet/>
      <dgm:spPr/>
      <dgm:t>
        <a:bodyPr/>
        <a:lstStyle/>
        <a:p>
          <a:endParaRPr lang="nl-NL"/>
        </a:p>
      </dgm:t>
    </dgm:pt>
    <dgm:pt modelId="{AE3D397E-BB1A-40D4-B5C1-E7FDDAC212C4}" type="sibTrans" cxnId="{8964EC32-E3CF-4CB9-B382-5484FF5AB69F}">
      <dgm:prSet/>
      <dgm:spPr/>
      <dgm:t>
        <a:bodyPr/>
        <a:lstStyle/>
        <a:p>
          <a:endParaRPr lang="nl-NL"/>
        </a:p>
      </dgm:t>
    </dgm:pt>
    <dgm:pt modelId="{619B36E2-3DE1-4136-870F-B39C04EB7304}">
      <dgm:prSet phldrT="[Tekst]"/>
      <dgm:spPr/>
      <dgm:t>
        <a:bodyPr/>
        <a:lstStyle/>
        <a:p>
          <a:r>
            <a:rPr lang="nl-NL"/>
            <a:t>Applicatiebeheerder/</a:t>
          </a:r>
        </a:p>
        <a:p>
          <a:r>
            <a:rPr lang="nl-NL"/>
            <a:t>Functioneelbeheerder</a:t>
          </a:r>
        </a:p>
      </dgm:t>
    </dgm:pt>
    <dgm:pt modelId="{18F22BF2-A403-404B-80F9-3864497A48D4}" type="parTrans" cxnId="{E82D2912-63B0-4A72-AB9D-0C5E2E232562}">
      <dgm:prSet/>
      <dgm:spPr/>
      <dgm:t>
        <a:bodyPr/>
        <a:lstStyle/>
        <a:p>
          <a:endParaRPr lang="nl-NL"/>
        </a:p>
      </dgm:t>
    </dgm:pt>
    <dgm:pt modelId="{F3C59F7B-3D8E-4777-9AFC-0308AE269D58}" type="sibTrans" cxnId="{E82D2912-63B0-4A72-AB9D-0C5E2E232562}">
      <dgm:prSet/>
      <dgm:spPr/>
      <dgm:t>
        <a:bodyPr/>
        <a:lstStyle/>
        <a:p>
          <a:endParaRPr lang="nl-NL"/>
        </a:p>
      </dgm:t>
    </dgm:pt>
    <dgm:pt modelId="{BC2049A2-3FEF-4C0B-B0E8-A2CB5C2EE05F}">
      <dgm:prSet phldrT="[Tekst]"/>
      <dgm:spPr/>
      <dgm:t>
        <a:bodyPr/>
        <a:lstStyle/>
        <a:p>
          <a:r>
            <a:rPr lang="nl-NL"/>
            <a:t>Supportmedewerker</a:t>
          </a:r>
        </a:p>
      </dgm:t>
    </dgm:pt>
    <dgm:pt modelId="{2956060C-5846-4696-9D4D-68AFC232CE43}" type="parTrans" cxnId="{E0FA8EE5-C056-486E-8E4C-5B687B488B7A}">
      <dgm:prSet/>
      <dgm:spPr/>
    </dgm:pt>
    <dgm:pt modelId="{182498E4-ECA1-4E58-A6EC-2C8D9EDA80D4}" type="sibTrans" cxnId="{E0FA8EE5-C056-486E-8E4C-5B687B488B7A}">
      <dgm:prSet/>
      <dgm:spPr/>
    </dgm:pt>
    <dgm:pt modelId="{42EA1884-8761-4C2F-82F9-669C791CE700}">
      <dgm:prSet phldrT="[Tekst]"/>
      <dgm:spPr/>
      <dgm:t>
        <a:bodyPr/>
        <a:lstStyle/>
        <a:p>
          <a:r>
            <a:rPr lang="nl-NL"/>
            <a:t>Teammanager</a:t>
          </a:r>
        </a:p>
      </dgm:t>
    </dgm:pt>
    <dgm:pt modelId="{AD79D266-0019-4632-A9BC-A79C5CCEC811}" type="parTrans" cxnId="{14A162D4-64A0-457E-9914-B803D8533D10}">
      <dgm:prSet/>
      <dgm:spPr/>
    </dgm:pt>
    <dgm:pt modelId="{28582994-B3F5-4537-BD0F-E56C6074D99F}" type="sibTrans" cxnId="{14A162D4-64A0-457E-9914-B803D8533D10}">
      <dgm:prSet/>
      <dgm:spPr/>
    </dgm:pt>
    <dgm:pt modelId="{85D51256-4113-45DC-B7F2-F6EFF6ED1925}" type="pres">
      <dgm:prSet presAssocID="{09662D9D-7F98-4B82-9114-4726C2FBE509}" presName="diagram" presStyleCnt="0">
        <dgm:presLayoutVars>
          <dgm:chPref val="1"/>
          <dgm:dir/>
          <dgm:animOne val="branch"/>
          <dgm:animLvl val="lvl"/>
          <dgm:resizeHandles/>
        </dgm:presLayoutVars>
      </dgm:prSet>
      <dgm:spPr/>
    </dgm:pt>
    <dgm:pt modelId="{4302D285-1E30-4851-B079-68EFC1E1805D}" type="pres">
      <dgm:prSet presAssocID="{BE783FFE-8C33-424B-85D6-66A26C820B25}" presName="root" presStyleCnt="0"/>
      <dgm:spPr/>
    </dgm:pt>
    <dgm:pt modelId="{C6784B94-CA16-4465-9999-482AC81A4BE0}" type="pres">
      <dgm:prSet presAssocID="{BE783FFE-8C33-424B-85D6-66A26C820B25}" presName="rootComposite" presStyleCnt="0"/>
      <dgm:spPr/>
    </dgm:pt>
    <dgm:pt modelId="{7CCF1C0D-0604-4300-8DB6-8167FD9DE98D}" type="pres">
      <dgm:prSet presAssocID="{BE783FFE-8C33-424B-85D6-66A26C820B25}" presName="rootText" presStyleLbl="node1" presStyleIdx="0" presStyleCnt="2"/>
      <dgm:spPr/>
    </dgm:pt>
    <dgm:pt modelId="{C1B7F65A-182F-45F9-A431-9F1DFF5C7FA5}" type="pres">
      <dgm:prSet presAssocID="{BE783FFE-8C33-424B-85D6-66A26C820B25}" presName="rootConnector" presStyleLbl="node1" presStyleIdx="0" presStyleCnt="2"/>
      <dgm:spPr/>
    </dgm:pt>
    <dgm:pt modelId="{8D8EBF83-D789-4F8D-BA36-61B270EB565B}" type="pres">
      <dgm:prSet presAssocID="{BE783FFE-8C33-424B-85D6-66A26C820B25}" presName="childShape" presStyleCnt="0"/>
      <dgm:spPr/>
    </dgm:pt>
    <dgm:pt modelId="{9EE3781A-BE99-43F7-A9B5-69550A1FCA24}" type="pres">
      <dgm:prSet presAssocID="{8BA619EB-A574-40C0-8F08-D51E161E0660}" presName="Name13" presStyleLbl="parChTrans1D2" presStyleIdx="0" presStyleCnt="6"/>
      <dgm:spPr/>
    </dgm:pt>
    <dgm:pt modelId="{658838B1-C94A-4B12-B1B5-32BB184CCDA6}" type="pres">
      <dgm:prSet presAssocID="{7030194E-5B74-41A3-8AC4-07ACD2BFDE79}" presName="childText" presStyleLbl="bgAcc1" presStyleIdx="0" presStyleCnt="6">
        <dgm:presLayoutVars>
          <dgm:bulletEnabled val="1"/>
        </dgm:presLayoutVars>
      </dgm:prSet>
      <dgm:spPr/>
    </dgm:pt>
    <dgm:pt modelId="{9835CF2C-4144-41FC-AF29-C0C243604CF1}" type="pres">
      <dgm:prSet presAssocID="{82F09E4A-5876-43CE-AB7D-AC533D6DC9E6}" presName="Name13" presStyleLbl="parChTrans1D2" presStyleIdx="1" presStyleCnt="6"/>
      <dgm:spPr/>
    </dgm:pt>
    <dgm:pt modelId="{D8A9986A-E640-48F4-93AD-D947BCC1E1AA}" type="pres">
      <dgm:prSet presAssocID="{C140200D-A978-4131-ADCB-7F1DCA1DDBBD}" presName="childText" presStyleLbl="bgAcc1" presStyleIdx="1" presStyleCnt="6">
        <dgm:presLayoutVars>
          <dgm:bulletEnabled val="1"/>
        </dgm:presLayoutVars>
      </dgm:prSet>
      <dgm:spPr/>
    </dgm:pt>
    <dgm:pt modelId="{D5633CC2-B8BD-4B5E-B52B-D86AD6809C64}" type="pres">
      <dgm:prSet presAssocID="{2956060C-5846-4696-9D4D-68AFC232CE43}" presName="Name13" presStyleLbl="parChTrans1D2" presStyleIdx="2" presStyleCnt="6"/>
      <dgm:spPr/>
    </dgm:pt>
    <dgm:pt modelId="{95637C4C-8A2C-476C-A150-FC55E9CB4310}" type="pres">
      <dgm:prSet presAssocID="{BC2049A2-3FEF-4C0B-B0E8-A2CB5C2EE05F}" presName="childText" presStyleLbl="bgAcc1" presStyleIdx="2" presStyleCnt="6">
        <dgm:presLayoutVars>
          <dgm:bulletEnabled val="1"/>
        </dgm:presLayoutVars>
      </dgm:prSet>
      <dgm:spPr/>
    </dgm:pt>
    <dgm:pt modelId="{63843606-A31C-4302-9EDA-AF560B7562FC}" type="pres">
      <dgm:prSet presAssocID="{19A18844-C1AB-494B-8E5D-71A178166B7A}" presName="root" presStyleCnt="0"/>
      <dgm:spPr/>
    </dgm:pt>
    <dgm:pt modelId="{068DEB50-52C1-45F1-95B5-42CEC11685B7}" type="pres">
      <dgm:prSet presAssocID="{19A18844-C1AB-494B-8E5D-71A178166B7A}" presName="rootComposite" presStyleCnt="0"/>
      <dgm:spPr/>
    </dgm:pt>
    <dgm:pt modelId="{AEEA7AA7-854E-4C05-B592-416DB189D1BE}" type="pres">
      <dgm:prSet presAssocID="{19A18844-C1AB-494B-8E5D-71A178166B7A}" presName="rootText" presStyleLbl="node1" presStyleIdx="1" presStyleCnt="2"/>
      <dgm:spPr/>
    </dgm:pt>
    <dgm:pt modelId="{D7F8042C-A0DD-477C-B091-71C3C8A5C0E8}" type="pres">
      <dgm:prSet presAssocID="{19A18844-C1AB-494B-8E5D-71A178166B7A}" presName="rootConnector" presStyleLbl="node1" presStyleIdx="1" presStyleCnt="2"/>
      <dgm:spPr/>
    </dgm:pt>
    <dgm:pt modelId="{361C5C05-D231-4149-8554-31B41DC24EE3}" type="pres">
      <dgm:prSet presAssocID="{19A18844-C1AB-494B-8E5D-71A178166B7A}" presName="childShape" presStyleCnt="0"/>
      <dgm:spPr/>
    </dgm:pt>
    <dgm:pt modelId="{E1F6E0E3-924E-4D5A-BD9C-B2AD18E10B84}" type="pres">
      <dgm:prSet presAssocID="{0D328E4D-7625-4907-9F86-ED008FCB47AB}" presName="Name13" presStyleLbl="parChTrans1D2" presStyleIdx="3" presStyleCnt="6"/>
      <dgm:spPr/>
    </dgm:pt>
    <dgm:pt modelId="{F9CDD6F4-A918-4D5C-ADED-198B920319A5}" type="pres">
      <dgm:prSet presAssocID="{748125ED-A9DA-4447-9E90-88D50A7ABFA1}" presName="childText" presStyleLbl="bgAcc1" presStyleIdx="3" presStyleCnt="6">
        <dgm:presLayoutVars>
          <dgm:bulletEnabled val="1"/>
        </dgm:presLayoutVars>
      </dgm:prSet>
      <dgm:spPr/>
    </dgm:pt>
    <dgm:pt modelId="{77FA2AB3-81D9-4D89-A37C-D1678D98805D}" type="pres">
      <dgm:prSet presAssocID="{AD79D266-0019-4632-A9BC-A79C5CCEC811}" presName="Name13" presStyleLbl="parChTrans1D2" presStyleIdx="4" presStyleCnt="6"/>
      <dgm:spPr/>
    </dgm:pt>
    <dgm:pt modelId="{052D3A86-0A8D-4B6D-A0C5-667CEEA8D76E}" type="pres">
      <dgm:prSet presAssocID="{42EA1884-8761-4C2F-82F9-669C791CE700}" presName="childText" presStyleLbl="bgAcc1" presStyleIdx="4" presStyleCnt="6">
        <dgm:presLayoutVars>
          <dgm:bulletEnabled val="1"/>
        </dgm:presLayoutVars>
      </dgm:prSet>
      <dgm:spPr/>
    </dgm:pt>
    <dgm:pt modelId="{A27BADEA-4DD7-44BD-9C89-16F77E31D12E}" type="pres">
      <dgm:prSet presAssocID="{18F22BF2-A403-404B-80F9-3864497A48D4}" presName="Name13" presStyleLbl="parChTrans1D2" presStyleIdx="5" presStyleCnt="6"/>
      <dgm:spPr/>
    </dgm:pt>
    <dgm:pt modelId="{3487FE56-0CCD-4B1E-9477-A683AD499D64}" type="pres">
      <dgm:prSet presAssocID="{619B36E2-3DE1-4136-870F-B39C04EB7304}" presName="childText" presStyleLbl="bgAcc1" presStyleIdx="5" presStyleCnt="6">
        <dgm:presLayoutVars>
          <dgm:bulletEnabled val="1"/>
        </dgm:presLayoutVars>
      </dgm:prSet>
      <dgm:spPr/>
    </dgm:pt>
  </dgm:ptLst>
  <dgm:cxnLst>
    <dgm:cxn modelId="{84863507-01CB-4D8B-A39D-E90FC86459BE}" type="presOf" srcId="{8BA619EB-A574-40C0-8F08-D51E161E0660}" destId="{9EE3781A-BE99-43F7-A9B5-69550A1FCA24}" srcOrd="0" destOrd="0" presId="urn:microsoft.com/office/officeart/2005/8/layout/hierarchy3"/>
    <dgm:cxn modelId="{E82D2912-63B0-4A72-AB9D-0C5E2E232562}" srcId="{19A18844-C1AB-494B-8E5D-71A178166B7A}" destId="{619B36E2-3DE1-4136-870F-B39C04EB7304}" srcOrd="2" destOrd="0" parTransId="{18F22BF2-A403-404B-80F9-3864497A48D4}" sibTransId="{F3C59F7B-3D8E-4777-9AFC-0308AE269D58}"/>
    <dgm:cxn modelId="{7FDE4221-0498-43D0-A9D2-46884D3266A0}" srcId="{09662D9D-7F98-4B82-9114-4726C2FBE509}" destId="{BE783FFE-8C33-424B-85D6-66A26C820B25}" srcOrd="0" destOrd="0" parTransId="{CA2E45FF-A912-45F0-B330-67252433F964}" sibTransId="{4BDB1228-7093-4232-96DF-98C41E35A88A}"/>
    <dgm:cxn modelId="{8964EC32-E3CF-4CB9-B382-5484FF5AB69F}" srcId="{19A18844-C1AB-494B-8E5D-71A178166B7A}" destId="{748125ED-A9DA-4447-9E90-88D50A7ABFA1}" srcOrd="0" destOrd="0" parTransId="{0D328E4D-7625-4907-9F86-ED008FCB47AB}" sibTransId="{AE3D397E-BB1A-40D4-B5C1-E7FDDAC212C4}"/>
    <dgm:cxn modelId="{D4BB4A3A-5ABF-47A3-84E8-0CA3781DBAE3}" srcId="{BE783FFE-8C33-424B-85D6-66A26C820B25}" destId="{7030194E-5B74-41A3-8AC4-07ACD2BFDE79}" srcOrd="0" destOrd="0" parTransId="{8BA619EB-A574-40C0-8F08-D51E161E0660}" sibTransId="{39DC4D4A-0747-4BCB-B8C2-DBB1B0DD46F6}"/>
    <dgm:cxn modelId="{3E097F3C-81E6-419E-B0E9-591867C59382}" type="presOf" srcId="{82F09E4A-5876-43CE-AB7D-AC533D6DC9E6}" destId="{9835CF2C-4144-41FC-AF29-C0C243604CF1}" srcOrd="0" destOrd="0" presId="urn:microsoft.com/office/officeart/2005/8/layout/hierarchy3"/>
    <dgm:cxn modelId="{9D445E5B-4DE2-4450-9318-C94914EEF3F2}" type="presOf" srcId="{BC2049A2-3FEF-4C0B-B0E8-A2CB5C2EE05F}" destId="{95637C4C-8A2C-476C-A150-FC55E9CB4310}" srcOrd="0" destOrd="0" presId="urn:microsoft.com/office/officeart/2005/8/layout/hierarchy3"/>
    <dgm:cxn modelId="{4F84B862-7CCF-4E20-AD3A-1437466D801E}" type="presOf" srcId="{7030194E-5B74-41A3-8AC4-07ACD2BFDE79}" destId="{658838B1-C94A-4B12-B1B5-32BB184CCDA6}" srcOrd="0" destOrd="0" presId="urn:microsoft.com/office/officeart/2005/8/layout/hierarchy3"/>
    <dgm:cxn modelId="{4F7D866E-820B-4C58-B4B4-AF7F2BC98D3B}" type="presOf" srcId="{BE783FFE-8C33-424B-85D6-66A26C820B25}" destId="{C1B7F65A-182F-45F9-A431-9F1DFF5C7FA5}" srcOrd="1" destOrd="0" presId="urn:microsoft.com/office/officeart/2005/8/layout/hierarchy3"/>
    <dgm:cxn modelId="{D6A0FD4F-8038-4430-858E-2ADE2C28A983}" type="presOf" srcId="{AD79D266-0019-4632-A9BC-A79C5CCEC811}" destId="{77FA2AB3-81D9-4D89-A37C-D1678D98805D}" srcOrd="0" destOrd="0" presId="urn:microsoft.com/office/officeart/2005/8/layout/hierarchy3"/>
    <dgm:cxn modelId="{4892AC72-B1DD-426D-B41F-211C18B3F6F1}" type="presOf" srcId="{19A18844-C1AB-494B-8E5D-71A178166B7A}" destId="{AEEA7AA7-854E-4C05-B592-416DB189D1BE}" srcOrd="0" destOrd="0" presId="urn:microsoft.com/office/officeart/2005/8/layout/hierarchy3"/>
    <dgm:cxn modelId="{116BA655-E580-4A95-8239-4A7EC38F3643}" srcId="{09662D9D-7F98-4B82-9114-4726C2FBE509}" destId="{19A18844-C1AB-494B-8E5D-71A178166B7A}" srcOrd="1" destOrd="0" parTransId="{CD9297BA-44A8-43F9-B123-12CF317C6BE8}" sibTransId="{8D439E2D-DCA6-45D6-BE8E-5081CB0DE60E}"/>
    <dgm:cxn modelId="{E020CE55-44B3-4106-BA1B-843A383805B5}" type="presOf" srcId="{42EA1884-8761-4C2F-82F9-669C791CE700}" destId="{052D3A86-0A8D-4B6D-A0C5-667CEEA8D76E}" srcOrd="0" destOrd="0" presId="urn:microsoft.com/office/officeart/2005/8/layout/hierarchy3"/>
    <dgm:cxn modelId="{82CBB658-1801-4CEA-9CD4-241C768C7AEE}" srcId="{BE783FFE-8C33-424B-85D6-66A26C820B25}" destId="{C140200D-A978-4131-ADCB-7F1DCA1DDBBD}" srcOrd="1" destOrd="0" parTransId="{82F09E4A-5876-43CE-AB7D-AC533D6DC9E6}" sibTransId="{7B396688-4279-4599-976C-730537ACB6A1}"/>
    <dgm:cxn modelId="{BD445684-66CE-4042-ACAC-96A24B168E5E}" type="presOf" srcId="{09662D9D-7F98-4B82-9114-4726C2FBE509}" destId="{85D51256-4113-45DC-B7F2-F6EFF6ED1925}" srcOrd="0" destOrd="0" presId="urn:microsoft.com/office/officeart/2005/8/layout/hierarchy3"/>
    <dgm:cxn modelId="{3FE2A597-A2B4-49EB-87C9-8A494974E39F}" type="presOf" srcId="{18F22BF2-A403-404B-80F9-3864497A48D4}" destId="{A27BADEA-4DD7-44BD-9C89-16F77E31D12E}" srcOrd="0" destOrd="0" presId="urn:microsoft.com/office/officeart/2005/8/layout/hierarchy3"/>
    <dgm:cxn modelId="{873D559D-C7D5-4455-ACCE-EE1314CD2396}" type="presOf" srcId="{619B36E2-3DE1-4136-870F-B39C04EB7304}" destId="{3487FE56-0CCD-4B1E-9477-A683AD499D64}" srcOrd="0" destOrd="0" presId="urn:microsoft.com/office/officeart/2005/8/layout/hierarchy3"/>
    <dgm:cxn modelId="{794A86B7-644E-43B6-80C3-7ED5DF53B3E7}" type="presOf" srcId="{2956060C-5846-4696-9D4D-68AFC232CE43}" destId="{D5633CC2-B8BD-4B5E-B52B-D86AD6809C64}" srcOrd="0" destOrd="0" presId="urn:microsoft.com/office/officeart/2005/8/layout/hierarchy3"/>
    <dgm:cxn modelId="{8C2A56B9-16BF-4E25-B620-2F03FA07AF31}" type="presOf" srcId="{C140200D-A978-4131-ADCB-7F1DCA1DDBBD}" destId="{D8A9986A-E640-48F4-93AD-D947BCC1E1AA}" srcOrd="0" destOrd="0" presId="urn:microsoft.com/office/officeart/2005/8/layout/hierarchy3"/>
    <dgm:cxn modelId="{75168CBD-5366-45A9-858D-2404F291D85B}" type="presOf" srcId="{BE783FFE-8C33-424B-85D6-66A26C820B25}" destId="{7CCF1C0D-0604-4300-8DB6-8167FD9DE98D}" srcOrd="0" destOrd="0" presId="urn:microsoft.com/office/officeart/2005/8/layout/hierarchy3"/>
    <dgm:cxn modelId="{A7D09ACD-9420-451B-8CE4-EA0BB045902D}" type="presOf" srcId="{19A18844-C1AB-494B-8E5D-71A178166B7A}" destId="{D7F8042C-A0DD-477C-B091-71C3C8A5C0E8}" srcOrd="1" destOrd="0" presId="urn:microsoft.com/office/officeart/2005/8/layout/hierarchy3"/>
    <dgm:cxn modelId="{FBE41BD1-5F65-4F62-B3A7-2EBCEF425826}" type="presOf" srcId="{748125ED-A9DA-4447-9E90-88D50A7ABFA1}" destId="{F9CDD6F4-A918-4D5C-ADED-198B920319A5}" srcOrd="0" destOrd="0" presId="urn:microsoft.com/office/officeart/2005/8/layout/hierarchy3"/>
    <dgm:cxn modelId="{14A162D4-64A0-457E-9914-B803D8533D10}" srcId="{19A18844-C1AB-494B-8E5D-71A178166B7A}" destId="{42EA1884-8761-4C2F-82F9-669C791CE700}" srcOrd="1" destOrd="0" parTransId="{AD79D266-0019-4632-A9BC-A79C5CCEC811}" sibTransId="{28582994-B3F5-4537-BD0F-E56C6074D99F}"/>
    <dgm:cxn modelId="{416E39DD-8658-42DF-9104-74964ED0C217}" type="presOf" srcId="{0D328E4D-7625-4907-9F86-ED008FCB47AB}" destId="{E1F6E0E3-924E-4D5A-BD9C-B2AD18E10B84}" srcOrd="0" destOrd="0" presId="urn:microsoft.com/office/officeart/2005/8/layout/hierarchy3"/>
    <dgm:cxn modelId="{E0FA8EE5-C056-486E-8E4C-5B687B488B7A}" srcId="{BE783FFE-8C33-424B-85D6-66A26C820B25}" destId="{BC2049A2-3FEF-4C0B-B0E8-A2CB5C2EE05F}" srcOrd="2" destOrd="0" parTransId="{2956060C-5846-4696-9D4D-68AFC232CE43}" sibTransId="{182498E4-ECA1-4E58-A6EC-2C8D9EDA80D4}"/>
    <dgm:cxn modelId="{E1625B7B-4D93-4EE7-A3D4-8A70518E4596}" type="presParOf" srcId="{85D51256-4113-45DC-B7F2-F6EFF6ED1925}" destId="{4302D285-1E30-4851-B079-68EFC1E1805D}" srcOrd="0" destOrd="0" presId="urn:microsoft.com/office/officeart/2005/8/layout/hierarchy3"/>
    <dgm:cxn modelId="{C0C9AEB9-3690-43CE-A2ED-5FD2A01284AB}" type="presParOf" srcId="{4302D285-1E30-4851-B079-68EFC1E1805D}" destId="{C6784B94-CA16-4465-9999-482AC81A4BE0}" srcOrd="0" destOrd="0" presId="urn:microsoft.com/office/officeart/2005/8/layout/hierarchy3"/>
    <dgm:cxn modelId="{A10B014C-7690-44C8-9AFC-A6FB9BAFC57F}" type="presParOf" srcId="{C6784B94-CA16-4465-9999-482AC81A4BE0}" destId="{7CCF1C0D-0604-4300-8DB6-8167FD9DE98D}" srcOrd="0" destOrd="0" presId="urn:microsoft.com/office/officeart/2005/8/layout/hierarchy3"/>
    <dgm:cxn modelId="{8459D479-BE46-4722-9233-EAA6647854A5}" type="presParOf" srcId="{C6784B94-CA16-4465-9999-482AC81A4BE0}" destId="{C1B7F65A-182F-45F9-A431-9F1DFF5C7FA5}" srcOrd="1" destOrd="0" presId="urn:microsoft.com/office/officeart/2005/8/layout/hierarchy3"/>
    <dgm:cxn modelId="{B73F12E3-9506-4CDA-8907-3936E92AE9D8}" type="presParOf" srcId="{4302D285-1E30-4851-B079-68EFC1E1805D}" destId="{8D8EBF83-D789-4F8D-BA36-61B270EB565B}" srcOrd="1" destOrd="0" presId="urn:microsoft.com/office/officeart/2005/8/layout/hierarchy3"/>
    <dgm:cxn modelId="{9E2DBF0F-53CF-4939-AD0E-6EB199983E4C}" type="presParOf" srcId="{8D8EBF83-D789-4F8D-BA36-61B270EB565B}" destId="{9EE3781A-BE99-43F7-A9B5-69550A1FCA24}" srcOrd="0" destOrd="0" presId="urn:microsoft.com/office/officeart/2005/8/layout/hierarchy3"/>
    <dgm:cxn modelId="{A2679568-F439-4866-9CFD-537CDB875693}" type="presParOf" srcId="{8D8EBF83-D789-4F8D-BA36-61B270EB565B}" destId="{658838B1-C94A-4B12-B1B5-32BB184CCDA6}" srcOrd="1" destOrd="0" presId="urn:microsoft.com/office/officeart/2005/8/layout/hierarchy3"/>
    <dgm:cxn modelId="{92040084-4750-449D-9A31-A937359DDFC5}" type="presParOf" srcId="{8D8EBF83-D789-4F8D-BA36-61B270EB565B}" destId="{9835CF2C-4144-41FC-AF29-C0C243604CF1}" srcOrd="2" destOrd="0" presId="urn:microsoft.com/office/officeart/2005/8/layout/hierarchy3"/>
    <dgm:cxn modelId="{0EF60744-EA96-4344-A276-D8821B4A6E30}" type="presParOf" srcId="{8D8EBF83-D789-4F8D-BA36-61B270EB565B}" destId="{D8A9986A-E640-48F4-93AD-D947BCC1E1AA}" srcOrd="3" destOrd="0" presId="urn:microsoft.com/office/officeart/2005/8/layout/hierarchy3"/>
    <dgm:cxn modelId="{BC0B8139-836C-4CB7-994D-D626CE412C85}" type="presParOf" srcId="{8D8EBF83-D789-4F8D-BA36-61B270EB565B}" destId="{D5633CC2-B8BD-4B5E-B52B-D86AD6809C64}" srcOrd="4" destOrd="0" presId="urn:microsoft.com/office/officeart/2005/8/layout/hierarchy3"/>
    <dgm:cxn modelId="{167B1CDA-C0AF-4798-8407-B4E9763B6FED}" type="presParOf" srcId="{8D8EBF83-D789-4F8D-BA36-61B270EB565B}" destId="{95637C4C-8A2C-476C-A150-FC55E9CB4310}" srcOrd="5" destOrd="0" presId="urn:microsoft.com/office/officeart/2005/8/layout/hierarchy3"/>
    <dgm:cxn modelId="{314DC52F-55AB-4F35-B4B6-F10B3C91256C}" type="presParOf" srcId="{85D51256-4113-45DC-B7F2-F6EFF6ED1925}" destId="{63843606-A31C-4302-9EDA-AF560B7562FC}" srcOrd="1" destOrd="0" presId="urn:microsoft.com/office/officeart/2005/8/layout/hierarchy3"/>
    <dgm:cxn modelId="{BC41D52D-A533-492D-B277-280BC8559F6D}" type="presParOf" srcId="{63843606-A31C-4302-9EDA-AF560B7562FC}" destId="{068DEB50-52C1-45F1-95B5-42CEC11685B7}" srcOrd="0" destOrd="0" presId="urn:microsoft.com/office/officeart/2005/8/layout/hierarchy3"/>
    <dgm:cxn modelId="{C2E6B455-DC22-4BA8-A7BB-F3EF1A230CD8}" type="presParOf" srcId="{068DEB50-52C1-45F1-95B5-42CEC11685B7}" destId="{AEEA7AA7-854E-4C05-B592-416DB189D1BE}" srcOrd="0" destOrd="0" presId="urn:microsoft.com/office/officeart/2005/8/layout/hierarchy3"/>
    <dgm:cxn modelId="{2A454CD0-6B2C-41D4-B1FA-39BF2F2CDF6D}" type="presParOf" srcId="{068DEB50-52C1-45F1-95B5-42CEC11685B7}" destId="{D7F8042C-A0DD-477C-B091-71C3C8A5C0E8}" srcOrd="1" destOrd="0" presId="urn:microsoft.com/office/officeart/2005/8/layout/hierarchy3"/>
    <dgm:cxn modelId="{003D8BB9-0FC0-4361-AAE9-9E1AA4CCD713}" type="presParOf" srcId="{63843606-A31C-4302-9EDA-AF560B7562FC}" destId="{361C5C05-D231-4149-8554-31B41DC24EE3}" srcOrd="1" destOrd="0" presId="urn:microsoft.com/office/officeart/2005/8/layout/hierarchy3"/>
    <dgm:cxn modelId="{3DC47D0E-59E5-4443-9205-C14E2902ED3E}" type="presParOf" srcId="{361C5C05-D231-4149-8554-31B41DC24EE3}" destId="{E1F6E0E3-924E-4D5A-BD9C-B2AD18E10B84}" srcOrd="0" destOrd="0" presId="urn:microsoft.com/office/officeart/2005/8/layout/hierarchy3"/>
    <dgm:cxn modelId="{CFFFE68B-760F-4793-BDA4-28F08E72B3A6}" type="presParOf" srcId="{361C5C05-D231-4149-8554-31B41DC24EE3}" destId="{F9CDD6F4-A918-4D5C-ADED-198B920319A5}" srcOrd="1" destOrd="0" presId="urn:microsoft.com/office/officeart/2005/8/layout/hierarchy3"/>
    <dgm:cxn modelId="{00A1F01B-6133-4547-A08B-456B788FEE7B}" type="presParOf" srcId="{361C5C05-D231-4149-8554-31B41DC24EE3}" destId="{77FA2AB3-81D9-4D89-A37C-D1678D98805D}" srcOrd="2" destOrd="0" presId="urn:microsoft.com/office/officeart/2005/8/layout/hierarchy3"/>
    <dgm:cxn modelId="{2ADB00F8-F613-4376-8A4B-93C54C8A7FEC}" type="presParOf" srcId="{361C5C05-D231-4149-8554-31B41DC24EE3}" destId="{052D3A86-0A8D-4B6D-A0C5-667CEEA8D76E}" srcOrd="3" destOrd="0" presId="urn:microsoft.com/office/officeart/2005/8/layout/hierarchy3"/>
    <dgm:cxn modelId="{E9397C00-475E-4F3A-82C6-1E49DA265126}" type="presParOf" srcId="{361C5C05-D231-4149-8554-31B41DC24EE3}" destId="{A27BADEA-4DD7-44BD-9C89-16F77E31D12E}" srcOrd="4" destOrd="0" presId="urn:microsoft.com/office/officeart/2005/8/layout/hierarchy3"/>
    <dgm:cxn modelId="{61820084-8DAA-4895-9E37-4A75184C729F}" type="presParOf" srcId="{361C5C05-D231-4149-8554-31B41DC24EE3}" destId="{3487FE56-0CCD-4B1E-9477-A683AD499D64}" srcOrd="5" destOrd="0" presId="urn:microsoft.com/office/officeart/2005/8/layout/hierarchy3"/>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CCF1C0D-0604-4300-8DB6-8167FD9DE98D}">
      <dsp:nvSpPr>
        <dsp:cNvPr id="0" name=""/>
        <dsp:cNvSpPr/>
      </dsp:nvSpPr>
      <dsp:spPr>
        <a:xfrm>
          <a:off x="1227273" y="55"/>
          <a:ext cx="1347489" cy="67374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0320" rIns="30480" bIns="20320" numCol="1" spcCol="1270" anchor="ctr" anchorCtr="0">
          <a:noAutofit/>
        </a:bodyPr>
        <a:lstStyle/>
        <a:p>
          <a:pPr marL="0" lvl="0" indent="0" algn="ctr" defTabSz="711200">
            <a:lnSpc>
              <a:spcPct val="90000"/>
            </a:lnSpc>
            <a:spcBef>
              <a:spcPct val="0"/>
            </a:spcBef>
            <a:spcAft>
              <a:spcPct val="35000"/>
            </a:spcAft>
            <a:buNone/>
          </a:pPr>
          <a:r>
            <a:rPr lang="nl-NL" sz="1600" kern="1200"/>
            <a:t>Directie</a:t>
          </a:r>
        </a:p>
      </dsp:txBody>
      <dsp:txXfrm>
        <a:off x="1247006" y="19788"/>
        <a:ext cx="1308023" cy="634278"/>
      </dsp:txXfrm>
    </dsp:sp>
    <dsp:sp modelId="{9EE3781A-BE99-43F7-A9B5-69550A1FCA24}">
      <dsp:nvSpPr>
        <dsp:cNvPr id="0" name=""/>
        <dsp:cNvSpPr/>
      </dsp:nvSpPr>
      <dsp:spPr>
        <a:xfrm>
          <a:off x="1362022" y="673800"/>
          <a:ext cx="134748" cy="505308"/>
        </a:xfrm>
        <a:custGeom>
          <a:avLst/>
          <a:gdLst/>
          <a:ahLst/>
          <a:cxnLst/>
          <a:rect l="0" t="0" r="0" b="0"/>
          <a:pathLst>
            <a:path>
              <a:moveTo>
                <a:pt x="0" y="0"/>
              </a:moveTo>
              <a:lnTo>
                <a:pt x="0" y="505308"/>
              </a:lnTo>
              <a:lnTo>
                <a:pt x="134748" y="50530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58838B1-C94A-4B12-B1B5-32BB184CCDA6}">
      <dsp:nvSpPr>
        <dsp:cNvPr id="0" name=""/>
        <dsp:cNvSpPr/>
      </dsp:nvSpPr>
      <dsp:spPr>
        <a:xfrm>
          <a:off x="1496771" y="842236"/>
          <a:ext cx="1077991" cy="67374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0160" rIns="15240" bIns="10160" numCol="1" spcCol="1270" anchor="ctr" anchorCtr="0">
          <a:noAutofit/>
        </a:bodyPr>
        <a:lstStyle/>
        <a:p>
          <a:pPr marL="0" lvl="0" indent="0" algn="ctr" defTabSz="355600">
            <a:lnSpc>
              <a:spcPct val="90000"/>
            </a:lnSpc>
            <a:spcBef>
              <a:spcPct val="0"/>
            </a:spcBef>
            <a:spcAft>
              <a:spcPct val="35000"/>
            </a:spcAft>
            <a:buNone/>
          </a:pPr>
          <a:r>
            <a:rPr lang="nl-NL" sz="800" kern="1200"/>
            <a:t>Accountmanager</a:t>
          </a:r>
        </a:p>
      </dsp:txBody>
      <dsp:txXfrm>
        <a:off x="1516504" y="861969"/>
        <a:ext cx="1038525" cy="634278"/>
      </dsp:txXfrm>
    </dsp:sp>
    <dsp:sp modelId="{9835CF2C-4144-41FC-AF29-C0C243604CF1}">
      <dsp:nvSpPr>
        <dsp:cNvPr id="0" name=""/>
        <dsp:cNvSpPr/>
      </dsp:nvSpPr>
      <dsp:spPr>
        <a:xfrm>
          <a:off x="1362022" y="673800"/>
          <a:ext cx="134748" cy="1347489"/>
        </a:xfrm>
        <a:custGeom>
          <a:avLst/>
          <a:gdLst/>
          <a:ahLst/>
          <a:cxnLst/>
          <a:rect l="0" t="0" r="0" b="0"/>
          <a:pathLst>
            <a:path>
              <a:moveTo>
                <a:pt x="0" y="0"/>
              </a:moveTo>
              <a:lnTo>
                <a:pt x="0" y="1347489"/>
              </a:lnTo>
              <a:lnTo>
                <a:pt x="134748" y="13474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8A9986A-E640-48F4-93AD-D947BCC1E1AA}">
      <dsp:nvSpPr>
        <dsp:cNvPr id="0" name=""/>
        <dsp:cNvSpPr/>
      </dsp:nvSpPr>
      <dsp:spPr>
        <a:xfrm>
          <a:off x="1496771" y="1684418"/>
          <a:ext cx="1077991" cy="67374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0160" rIns="15240" bIns="10160" numCol="1" spcCol="1270" anchor="ctr" anchorCtr="0">
          <a:noAutofit/>
        </a:bodyPr>
        <a:lstStyle/>
        <a:p>
          <a:pPr marL="0" lvl="0" indent="0" algn="ctr" defTabSz="355600">
            <a:lnSpc>
              <a:spcPct val="90000"/>
            </a:lnSpc>
            <a:spcBef>
              <a:spcPct val="0"/>
            </a:spcBef>
            <a:spcAft>
              <a:spcPct val="35000"/>
            </a:spcAft>
            <a:buNone/>
          </a:pPr>
          <a:r>
            <a:rPr lang="nl-NL" sz="800" kern="1200"/>
            <a:t>Teamleider support</a:t>
          </a:r>
        </a:p>
      </dsp:txBody>
      <dsp:txXfrm>
        <a:off x="1516504" y="1704151"/>
        <a:ext cx="1038525" cy="634278"/>
      </dsp:txXfrm>
    </dsp:sp>
    <dsp:sp modelId="{D5633CC2-B8BD-4B5E-B52B-D86AD6809C64}">
      <dsp:nvSpPr>
        <dsp:cNvPr id="0" name=""/>
        <dsp:cNvSpPr/>
      </dsp:nvSpPr>
      <dsp:spPr>
        <a:xfrm>
          <a:off x="1362022" y="673800"/>
          <a:ext cx="134748" cy="2189670"/>
        </a:xfrm>
        <a:custGeom>
          <a:avLst/>
          <a:gdLst/>
          <a:ahLst/>
          <a:cxnLst/>
          <a:rect l="0" t="0" r="0" b="0"/>
          <a:pathLst>
            <a:path>
              <a:moveTo>
                <a:pt x="0" y="0"/>
              </a:moveTo>
              <a:lnTo>
                <a:pt x="0" y="2189670"/>
              </a:lnTo>
              <a:lnTo>
                <a:pt x="134748" y="21896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637C4C-8A2C-476C-A150-FC55E9CB4310}">
      <dsp:nvSpPr>
        <dsp:cNvPr id="0" name=""/>
        <dsp:cNvSpPr/>
      </dsp:nvSpPr>
      <dsp:spPr>
        <a:xfrm>
          <a:off x="1496771" y="2526599"/>
          <a:ext cx="1077991" cy="67374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0160" rIns="15240" bIns="10160" numCol="1" spcCol="1270" anchor="ctr" anchorCtr="0">
          <a:noAutofit/>
        </a:bodyPr>
        <a:lstStyle/>
        <a:p>
          <a:pPr marL="0" lvl="0" indent="0" algn="ctr" defTabSz="355600">
            <a:lnSpc>
              <a:spcPct val="90000"/>
            </a:lnSpc>
            <a:spcBef>
              <a:spcPct val="0"/>
            </a:spcBef>
            <a:spcAft>
              <a:spcPct val="35000"/>
            </a:spcAft>
            <a:buNone/>
          </a:pPr>
          <a:r>
            <a:rPr lang="nl-NL" sz="800" kern="1200"/>
            <a:t>Supportmedewerker</a:t>
          </a:r>
        </a:p>
      </dsp:txBody>
      <dsp:txXfrm>
        <a:off x="1516504" y="2546332"/>
        <a:ext cx="1038525" cy="634278"/>
      </dsp:txXfrm>
    </dsp:sp>
    <dsp:sp modelId="{AEEA7AA7-854E-4C05-B592-416DB189D1BE}">
      <dsp:nvSpPr>
        <dsp:cNvPr id="0" name=""/>
        <dsp:cNvSpPr/>
      </dsp:nvSpPr>
      <dsp:spPr>
        <a:xfrm>
          <a:off x="2911636" y="55"/>
          <a:ext cx="1347489" cy="67374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0320" rIns="30480" bIns="20320" numCol="1" spcCol="1270" anchor="ctr" anchorCtr="0">
          <a:noAutofit/>
        </a:bodyPr>
        <a:lstStyle/>
        <a:p>
          <a:pPr marL="0" lvl="0" indent="0" algn="ctr" defTabSz="711200">
            <a:lnSpc>
              <a:spcPct val="90000"/>
            </a:lnSpc>
            <a:spcBef>
              <a:spcPct val="0"/>
            </a:spcBef>
            <a:spcAft>
              <a:spcPct val="35000"/>
            </a:spcAft>
            <a:buNone/>
          </a:pPr>
          <a:r>
            <a:rPr lang="nl-NL" sz="1600" kern="1200"/>
            <a:t>Directie opdrachtgever</a:t>
          </a:r>
        </a:p>
      </dsp:txBody>
      <dsp:txXfrm>
        <a:off x="2931369" y="19788"/>
        <a:ext cx="1308023" cy="634278"/>
      </dsp:txXfrm>
    </dsp:sp>
    <dsp:sp modelId="{E1F6E0E3-924E-4D5A-BD9C-B2AD18E10B84}">
      <dsp:nvSpPr>
        <dsp:cNvPr id="0" name=""/>
        <dsp:cNvSpPr/>
      </dsp:nvSpPr>
      <dsp:spPr>
        <a:xfrm>
          <a:off x="3046385" y="673800"/>
          <a:ext cx="134748" cy="505308"/>
        </a:xfrm>
        <a:custGeom>
          <a:avLst/>
          <a:gdLst/>
          <a:ahLst/>
          <a:cxnLst/>
          <a:rect l="0" t="0" r="0" b="0"/>
          <a:pathLst>
            <a:path>
              <a:moveTo>
                <a:pt x="0" y="0"/>
              </a:moveTo>
              <a:lnTo>
                <a:pt x="0" y="505308"/>
              </a:lnTo>
              <a:lnTo>
                <a:pt x="134748" y="50530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CDD6F4-A918-4D5C-ADED-198B920319A5}">
      <dsp:nvSpPr>
        <dsp:cNvPr id="0" name=""/>
        <dsp:cNvSpPr/>
      </dsp:nvSpPr>
      <dsp:spPr>
        <a:xfrm>
          <a:off x="3181134" y="842236"/>
          <a:ext cx="1077991" cy="67374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0160" rIns="15240" bIns="10160" numCol="1" spcCol="1270" anchor="ctr" anchorCtr="0">
          <a:noAutofit/>
        </a:bodyPr>
        <a:lstStyle/>
        <a:p>
          <a:pPr marL="0" lvl="0" indent="0" algn="ctr" defTabSz="355600">
            <a:lnSpc>
              <a:spcPct val="90000"/>
            </a:lnSpc>
            <a:spcBef>
              <a:spcPct val="0"/>
            </a:spcBef>
            <a:spcAft>
              <a:spcPct val="35000"/>
            </a:spcAft>
            <a:buNone/>
          </a:pPr>
          <a:r>
            <a:rPr lang="nl-NL" sz="800" kern="1200"/>
            <a:t>Eigenaar applicatie</a:t>
          </a:r>
        </a:p>
      </dsp:txBody>
      <dsp:txXfrm>
        <a:off x="3200867" y="861969"/>
        <a:ext cx="1038525" cy="634278"/>
      </dsp:txXfrm>
    </dsp:sp>
    <dsp:sp modelId="{77FA2AB3-81D9-4D89-A37C-D1678D98805D}">
      <dsp:nvSpPr>
        <dsp:cNvPr id="0" name=""/>
        <dsp:cNvSpPr/>
      </dsp:nvSpPr>
      <dsp:spPr>
        <a:xfrm>
          <a:off x="3046385" y="673800"/>
          <a:ext cx="134748" cy="1347489"/>
        </a:xfrm>
        <a:custGeom>
          <a:avLst/>
          <a:gdLst/>
          <a:ahLst/>
          <a:cxnLst/>
          <a:rect l="0" t="0" r="0" b="0"/>
          <a:pathLst>
            <a:path>
              <a:moveTo>
                <a:pt x="0" y="0"/>
              </a:moveTo>
              <a:lnTo>
                <a:pt x="0" y="1347489"/>
              </a:lnTo>
              <a:lnTo>
                <a:pt x="134748" y="13474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52D3A86-0A8D-4B6D-A0C5-667CEEA8D76E}">
      <dsp:nvSpPr>
        <dsp:cNvPr id="0" name=""/>
        <dsp:cNvSpPr/>
      </dsp:nvSpPr>
      <dsp:spPr>
        <a:xfrm>
          <a:off x="3181134" y="1684418"/>
          <a:ext cx="1077991" cy="67374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0160" rIns="15240" bIns="10160" numCol="1" spcCol="1270" anchor="ctr" anchorCtr="0">
          <a:noAutofit/>
        </a:bodyPr>
        <a:lstStyle/>
        <a:p>
          <a:pPr marL="0" lvl="0" indent="0" algn="ctr" defTabSz="355600">
            <a:lnSpc>
              <a:spcPct val="90000"/>
            </a:lnSpc>
            <a:spcBef>
              <a:spcPct val="0"/>
            </a:spcBef>
            <a:spcAft>
              <a:spcPct val="35000"/>
            </a:spcAft>
            <a:buNone/>
          </a:pPr>
          <a:r>
            <a:rPr lang="nl-NL" sz="800" kern="1200"/>
            <a:t>Teammanager</a:t>
          </a:r>
        </a:p>
      </dsp:txBody>
      <dsp:txXfrm>
        <a:off x="3200867" y="1704151"/>
        <a:ext cx="1038525" cy="634278"/>
      </dsp:txXfrm>
    </dsp:sp>
    <dsp:sp modelId="{A27BADEA-4DD7-44BD-9C89-16F77E31D12E}">
      <dsp:nvSpPr>
        <dsp:cNvPr id="0" name=""/>
        <dsp:cNvSpPr/>
      </dsp:nvSpPr>
      <dsp:spPr>
        <a:xfrm>
          <a:off x="3046385" y="673800"/>
          <a:ext cx="134748" cy="2189670"/>
        </a:xfrm>
        <a:custGeom>
          <a:avLst/>
          <a:gdLst/>
          <a:ahLst/>
          <a:cxnLst/>
          <a:rect l="0" t="0" r="0" b="0"/>
          <a:pathLst>
            <a:path>
              <a:moveTo>
                <a:pt x="0" y="0"/>
              </a:moveTo>
              <a:lnTo>
                <a:pt x="0" y="2189670"/>
              </a:lnTo>
              <a:lnTo>
                <a:pt x="134748" y="21896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87FE56-0CCD-4B1E-9477-A683AD499D64}">
      <dsp:nvSpPr>
        <dsp:cNvPr id="0" name=""/>
        <dsp:cNvSpPr/>
      </dsp:nvSpPr>
      <dsp:spPr>
        <a:xfrm>
          <a:off x="3181134" y="2526599"/>
          <a:ext cx="1077991" cy="67374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10160" rIns="15240" bIns="10160" numCol="1" spcCol="1270" anchor="ctr" anchorCtr="0">
          <a:noAutofit/>
        </a:bodyPr>
        <a:lstStyle/>
        <a:p>
          <a:pPr marL="0" lvl="0" indent="0" algn="ctr" defTabSz="355600">
            <a:lnSpc>
              <a:spcPct val="90000"/>
            </a:lnSpc>
            <a:spcBef>
              <a:spcPct val="0"/>
            </a:spcBef>
            <a:spcAft>
              <a:spcPct val="35000"/>
            </a:spcAft>
            <a:buNone/>
          </a:pPr>
          <a:r>
            <a:rPr lang="nl-NL" sz="800" kern="1200"/>
            <a:t>Applicatiebeheerder/</a:t>
          </a:r>
        </a:p>
        <a:p>
          <a:pPr marL="0" lvl="0" indent="0" algn="ctr" defTabSz="355600">
            <a:lnSpc>
              <a:spcPct val="90000"/>
            </a:lnSpc>
            <a:spcBef>
              <a:spcPct val="0"/>
            </a:spcBef>
            <a:spcAft>
              <a:spcPct val="35000"/>
            </a:spcAft>
            <a:buNone/>
          </a:pPr>
          <a:r>
            <a:rPr lang="nl-NL" sz="800" kern="1200"/>
            <a:t>Functioneelbeheerder</a:t>
          </a:r>
        </a:p>
      </dsp:txBody>
      <dsp:txXfrm>
        <a:off x="3200867" y="2546332"/>
        <a:ext cx="1038525" cy="6342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5" ma:contentTypeDescription="Een nieuw document maken." ma:contentTypeScope="" ma:versionID="cb46dc46042858ebbe4a4c592580754f">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72bee2e1562d5582fee8dd946c22d110"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e81561cb04d04b2e8ace03b305c81da7"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837f96f9-fedd-4a24-b0fb-6808b3b3b2e2}"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e81561cb04d04b2e8ace03b305c81da7" ma:index="12" nillable="true" ma:taxonomy="true" ma:internalName="e81561cb04d04b2e8ace03b305c81da7" ma:taxonomyFieldName="Afdeling" ma:displayName="Afdeling" ma:default="1;#JUR|c13dae60-aece-4cd4-a722-d80de7d0f43c" ma:fieldId="{e81561cb-04d0-4b2e-8ace-03b305c81da7}"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e81561cb04d04b2e8ace03b305c81da7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e81561cb04d04b2e8ace03b305c81da7>
    <SharedWithUsers xmlns="a0cf0202-a5c5-484a-8f56-a5c31f00845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26F9B-EF59-4FC5-9B5F-3AFDCFD58493}"/>
</file>

<file path=customXml/itemProps2.xml><?xml version="1.0" encoding="utf-8"?>
<ds:datastoreItem xmlns:ds="http://schemas.openxmlformats.org/officeDocument/2006/customXml" ds:itemID="{40962727-C209-4C05-8170-584ECB160B0A}">
  <ds:schemaRefs>
    <ds:schemaRef ds:uri="http://schemas.microsoft.com/sharepoint/v3/contenttype/forms"/>
  </ds:schemaRefs>
</ds:datastoreItem>
</file>

<file path=customXml/itemProps3.xml><?xml version="1.0" encoding="utf-8"?>
<ds:datastoreItem xmlns:ds="http://schemas.openxmlformats.org/officeDocument/2006/customXml" ds:itemID="{F12CC6F5-2FDB-416C-927F-228936FCA007}">
  <ds:schemaRefs>
    <ds:schemaRef ds:uri="http://schemas.microsoft.com/office/2006/metadata/properties"/>
    <ds:schemaRef ds:uri="http://schemas.microsoft.com/office/infopath/2007/PartnerControls"/>
    <ds:schemaRef ds:uri="a0cf0202-a5c5-484a-8f56-a5c31f00845a"/>
    <ds:schemaRef ds:uri="f4fb1112-05f1-4594-b173-bcb5ac9b9fe6"/>
    <ds:schemaRef ds:uri="488ee060-9299-4fc1-8d41-0fa165ada48d"/>
  </ds:schemaRefs>
</ds:datastoreItem>
</file>

<file path=customXml/itemProps4.xml><?xml version="1.0" encoding="utf-8"?>
<ds:datastoreItem xmlns:ds="http://schemas.openxmlformats.org/officeDocument/2006/customXml" ds:itemID="{B3914B2B-2C28-4850-99E7-1B5A4C27139F}">
  <ds:schemaRefs>
    <ds:schemaRef ds:uri="http://schemas.openxmlformats.org/officeDocument/2006/bibliography"/>
  </ds:schemaRefs>
</ds:datastoreItem>
</file>

<file path=docMetadata/LabelInfo.xml><?xml version="1.0" encoding="utf-8"?>
<clbl:labelList xmlns:clbl="http://schemas.microsoft.com/office/2020/mipLabelMetadata">
  <clbl:label id="{15afceaf-645f-4533-9e57-d04c96d1a4b2}" enabled="1" method="Standard" siteId="{bbc3bd55-2812-4652-96ae-ce7932a2e8b5}" contentBits="3" removed="0"/>
</clbl:labelList>
</file>

<file path=docProps/app.xml><?xml version="1.0" encoding="utf-8"?>
<Properties xmlns="http://schemas.openxmlformats.org/officeDocument/2006/extended-properties" xmlns:vt="http://schemas.openxmlformats.org/officeDocument/2006/docPropsVTypes">
  <Template>normal</Template>
  <TotalTime>60</TotalTime>
  <Pages>10</Pages>
  <Words>2328</Words>
  <Characters>12809</Characters>
  <Application>Microsoft Office Word</Application>
  <DocSecurity>0</DocSecurity>
  <Lines>106</Lines>
  <Paragraphs>30</Paragraphs>
  <ScaleCrop>false</ScaleCrop>
  <Company>Gemeente Tilburg</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Wendy Horsten</dc:creator>
  <cp:lastModifiedBy>Kekem, Erwin van</cp:lastModifiedBy>
  <cp:revision>163</cp:revision>
  <dcterms:created xsi:type="dcterms:W3CDTF">2023-08-02T11:34:00Z</dcterms:created>
  <dcterms:modified xsi:type="dcterms:W3CDTF">2024-03-06T14:32:00Z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2,4,5</vt:lpwstr>
  </property>
  <property fmtid="{D5CDD505-2E9C-101B-9397-08002B2CF9AE}" pid="3" name="ClassificationContentMarkingHeaderFontProps">
    <vt:lpwstr>#000000,10,Calibri</vt:lpwstr>
  </property>
  <property fmtid="{D5CDD505-2E9C-101B-9397-08002B2CF9AE}" pid="4" name="ClassificationContentMarkingHeaderText">
    <vt:lpwstr>Intern bedrijfsvertrouwelijk </vt:lpwstr>
  </property>
  <property fmtid="{D5CDD505-2E9C-101B-9397-08002B2CF9AE}" pid="5" name="ClassificationContentMarkingFooterShapeIds">
    <vt:lpwstr>8,c,f</vt:lpwstr>
  </property>
  <property fmtid="{D5CDD505-2E9C-101B-9397-08002B2CF9AE}" pid="6" name="ClassificationContentMarkingFooterFontProps">
    <vt:lpwstr>#000000,10,Calibri</vt:lpwstr>
  </property>
  <property fmtid="{D5CDD505-2E9C-101B-9397-08002B2CF9AE}" pid="7" name="ClassificationContentMarkingFooterText">
    <vt:lpwstr>Intern bedrijfsvertrouwelijk </vt:lpwstr>
  </property>
  <property fmtid="{D5CDD505-2E9C-101B-9397-08002B2CF9AE}" pid="8" name="ContentTypeId">
    <vt:lpwstr>0x010100615D5A9AE3DF6246BD386C33CB842FE4</vt:lpwstr>
  </property>
  <property fmtid="{D5CDD505-2E9C-101B-9397-08002B2CF9AE}" pid="9" name="MediaServiceImageTags">
    <vt:lpwstr/>
  </property>
  <property fmtid="{D5CDD505-2E9C-101B-9397-08002B2CF9AE}" pid="10" name="Afdelingnaam">
    <vt:lpwstr>3;#DIT|d14207bc-a8ea-442f-b42e-5f6285d118e9</vt:lpwstr>
  </property>
  <property fmtid="{D5CDD505-2E9C-101B-9397-08002B2CF9AE}" pid="11" name="Order">
    <vt:r8>24800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d6a0f0c0c0124d58878f9601e6ca6271">
    <vt:lpwstr>DIT|d14207bc-a8ea-442f-b42e-5f6285d118e9</vt:lpwstr>
  </property>
  <property fmtid="{D5CDD505-2E9C-101B-9397-08002B2CF9AE}" pid="19" name="_ExtendedDescription">
    <vt:lpwstr/>
  </property>
  <property fmtid="{D5CDD505-2E9C-101B-9397-08002B2CF9AE}" pid="20" name="TriggerFlowInfo">
    <vt:lpwstr/>
  </property>
  <property fmtid="{D5CDD505-2E9C-101B-9397-08002B2CF9AE}" pid="21" name="Afdeling">
    <vt:lpwstr>2;#JUR|c13dae60-aece-4cd4-a722-d80de7d0f43c</vt:lpwstr>
  </property>
</Properties>
</file>